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D569D" w14:textId="77777777" w:rsidR="00D1702B" w:rsidRPr="00931723" w:rsidRDefault="00D1702B" w:rsidP="000060C3">
      <w:pPr>
        <w:spacing w:after="0" w:line="240" w:lineRule="auto"/>
        <w:ind w:left="284" w:firstLine="425"/>
        <w:jc w:val="right"/>
        <w:rPr>
          <w:rFonts w:ascii="Times New Roman" w:hAnsi="Times New Roman" w:cs="Times New Roman"/>
          <w:sz w:val="28"/>
          <w:szCs w:val="28"/>
        </w:rPr>
      </w:pPr>
      <w:r w:rsidRPr="00931723">
        <w:rPr>
          <w:rFonts w:ascii="Times New Roman" w:hAnsi="Times New Roman" w:cs="Times New Roman"/>
          <w:sz w:val="28"/>
          <w:szCs w:val="28"/>
        </w:rPr>
        <w:t>Тиркеме 1</w:t>
      </w:r>
    </w:p>
    <w:p w14:paraId="4EC09FC6" w14:textId="77777777" w:rsidR="008A6226" w:rsidRPr="00931723" w:rsidRDefault="008A6226" w:rsidP="000060C3">
      <w:pPr>
        <w:spacing w:after="0" w:line="240" w:lineRule="auto"/>
        <w:ind w:left="284" w:firstLine="425"/>
        <w:jc w:val="right"/>
        <w:rPr>
          <w:rFonts w:ascii="Times New Roman" w:hAnsi="Times New Roman" w:cs="Times New Roman"/>
          <w:sz w:val="28"/>
          <w:szCs w:val="28"/>
        </w:rPr>
      </w:pPr>
      <w:r w:rsidRPr="00931723">
        <w:rPr>
          <w:rFonts w:ascii="Times New Roman" w:hAnsi="Times New Roman" w:cs="Times New Roman"/>
          <w:sz w:val="28"/>
          <w:szCs w:val="28"/>
        </w:rPr>
        <w:t>Кыргыз Республикасынын</w:t>
      </w:r>
    </w:p>
    <w:p w14:paraId="4EBE477F" w14:textId="77777777" w:rsidR="00D1702B" w:rsidRPr="00931723" w:rsidRDefault="00D1702B" w:rsidP="000060C3">
      <w:pPr>
        <w:spacing w:after="0" w:line="240" w:lineRule="auto"/>
        <w:ind w:left="284" w:firstLine="425"/>
        <w:jc w:val="right"/>
        <w:rPr>
          <w:rFonts w:ascii="Times New Roman" w:hAnsi="Times New Roman" w:cs="Times New Roman"/>
          <w:sz w:val="28"/>
          <w:szCs w:val="28"/>
        </w:rPr>
      </w:pPr>
      <w:r w:rsidRPr="00931723">
        <w:rPr>
          <w:rFonts w:ascii="Times New Roman" w:hAnsi="Times New Roman" w:cs="Times New Roman"/>
          <w:sz w:val="28"/>
          <w:szCs w:val="28"/>
        </w:rPr>
        <w:t>Билим берүү жана илим министрлигинин</w:t>
      </w:r>
    </w:p>
    <w:p w14:paraId="74C9A16F" w14:textId="77777777" w:rsidR="008A6226" w:rsidRPr="00931723" w:rsidRDefault="008A6226" w:rsidP="000060C3">
      <w:pPr>
        <w:spacing w:after="0" w:line="240" w:lineRule="auto"/>
        <w:ind w:left="284" w:firstLine="425"/>
        <w:jc w:val="right"/>
        <w:rPr>
          <w:rFonts w:ascii="Times New Roman" w:hAnsi="Times New Roman" w:cs="Times New Roman"/>
          <w:sz w:val="28"/>
          <w:szCs w:val="28"/>
        </w:rPr>
      </w:pPr>
      <w:r w:rsidRPr="00931723">
        <w:rPr>
          <w:rFonts w:ascii="Times New Roman" w:hAnsi="Times New Roman" w:cs="Times New Roman"/>
          <w:sz w:val="28"/>
          <w:szCs w:val="28"/>
        </w:rPr>
        <w:t xml:space="preserve">буйругу менен бекитилген </w:t>
      </w:r>
    </w:p>
    <w:p w14:paraId="76431868" w14:textId="77777777" w:rsidR="00D1702B" w:rsidRPr="00931723" w:rsidRDefault="00D1702B" w:rsidP="000060C3">
      <w:pPr>
        <w:spacing w:after="0" w:line="240" w:lineRule="auto"/>
        <w:ind w:left="284" w:firstLine="425"/>
        <w:jc w:val="right"/>
        <w:rPr>
          <w:rFonts w:ascii="Times New Roman" w:hAnsi="Times New Roman" w:cs="Times New Roman"/>
          <w:sz w:val="28"/>
          <w:szCs w:val="28"/>
        </w:rPr>
      </w:pPr>
      <w:r w:rsidRPr="00931723">
        <w:rPr>
          <w:rFonts w:ascii="Times New Roman" w:hAnsi="Times New Roman" w:cs="Times New Roman"/>
          <w:sz w:val="28"/>
          <w:szCs w:val="28"/>
        </w:rPr>
        <w:t xml:space="preserve">№ ____________________________ </w:t>
      </w:r>
    </w:p>
    <w:p w14:paraId="070C3C01" w14:textId="7A77B9B7" w:rsidR="00D1702B" w:rsidRPr="00931723" w:rsidRDefault="008A6226" w:rsidP="000060C3">
      <w:pPr>
        <w:spacing w:after="0" w:line="240" w:lineRule="auto"/>
        <w:ind w:left="284" w:firstLine="425"/>
        <w:jc w:val="right"/>
        <w:rPr>
          <w:rFonts w:ascii="Times New Roman" w:hAnsi="Times New Roman" w:cs="Times New Roman"/>
          <w:sz w:val="28"/>
          <w:szCs w:val="28"/>
        </w:rPr>
      </w:pPr>
      <w:r w:rsidRPr="00931723">
        <w:rPr>
          <w:rFonts w:ascii="Times New Roman" w:hAnsi="Times New Roman" w:cs="Times New Roman"/>
          <w:sz w:val="28"/>
          <w:szCs w:val="28"/>
        </w:rPr>
        <w:t xml:space="preserve">"____" </w:t>
      </w:r>
      <w:r w:rsidR="00615088" w:rsidRPr="00931723">
        <w:rPr>
          <w:rFonts w:ascii="Times New Roman" w:hAnsi="Times New Roman" w:cs="Times New Roman"/>
          <w:sz w:val="28"/>
          <w:szCs w:val="28"/>
        </w:rPr>
        <w:t>__</w:t>
      </w:r>
      <w:r w:rsidRPr="00931723">
        <w:rPr>
          <w:rFonts w:ascii="Times New Roman" w:hAnsi="Times New Roman" w:cs="Times New Roman"/>
          <w:sz w:val="28"/>
          <w:szCs w:val="28"/>
        </w:rPr>
        <w:t xml:space="preserve">________________2023 </w:t>
      </w:r>
      <w:r w:rsidRPr="00931723">
        <w:rPr>
          <w:rFonts w:ascii="Times New Roman" w:hAnsi="Times New Roman" w:cs="Times New Roman"/>
          <w:sz w:val="28"/>
          <w:szCs w:val="28"/>
          <w:lang w:val="ky-KG"/>
        </w:rPr>
        <w:t>ж</w:t>
      </w:r>
      <w:r w:rsidR="00D1702B" w:rsidRPr="00931723">
        <w:rPr>
          <w:rFonts w:ascii="Times New Roman" w:hAnsi="Times New Roman" w:cs="Times New Roman"/>
          <w:sz w:val="28"/>
          <w:szCs w:val="28"/>
        </w:rPr>
        <w:t>.</w:t>
      </w:r>
    </w:p>
    <w:p w14:paraId="7B66AD54" w14:textId="77777777" w:rsidR="00D1702B" w:rsidRPr="00931723" w:rsidRDefault="00D1702B" w:rsidP="000060C3">
      <w:pPr>
        <w:spacing w:after="0" w:line="240" w:lineRule="auto"/>
        <w:ind w:left="284" w:firstLine="425"/>
        <w:jc w:val="both"/>
        <w:rPr>
          <w:rFonts w:ascii="Times New Roman" w:hAnsi="Times New Roman" w:cs="Times New Roman"/>
          <w:sz w:val="28"/>
          <w:szCs w:val="28"/>
        </w:rPr>
      </w:pPr>
    </w:p>
    <w:p w14:paraId="2D146DD9" w14:textId="77777777" w:rsidR="008A6226" w:rsidRPr="00931723" w:rsidRDefault="008A6226" w:rsidP="000060C3">
      <w:pPr>
        <w:spacing w:after="0" w:line="240"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Кыргыз Республикасынын жалпы билим берүү уюмдарынын</w:t>
      </w:r>
    </w:p>
    <w:p w14:paraId="03C6DAE7" w14:textId="218F89AF" w:rsidR="00D1702B" w:rsidRPr="00931723" w:rsidRDefault="008A6226" w:rsidP="000060C3">
      <w:pPr>
        <w:spacing w:after="0" w:line="240"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м</w:t>
      </w:r>
      <w:r w:rsidR="00D1702B" w:rsidRPr="00931723">
        <w:rPr>
          <w:rFonts w:ascii="Times New Roman" w:hAnsi="Times New Roman" w:cs="Times New Roman"/>
          <w:b/>
          <w:sz w:val="28"/>
          <w:szCs w:val="28"/>
        </w:rPr>
        <w:t>угалимдер</w:t>
      </w:r>
      <w:r w:rsidRPr="00931723">
        <w:rPr>
          <w:rFonts w:ascii="Times New Roman" w:hAnsi="Times New Roman" w:cs="Times New Roman"/>
          <w:b/>
          <w:sz w:val="28"/>
          <w:szCs w:val="28"/>
          <w:lang w:val="ky-KG"/>
        </w:rPr>
        <w:t>инин</w:t>
      </w:r>
      <w:r w:rsidR="00615088" w:rsidRPr="00931723">
        <w:rPr>
          <w:rFonts w:ascii="Times New Roman" w:hAnsi="Times New Roman" w:cs="Times New Roman"/>
          <w:b/>
          <w:sz w:val="28"/>
          <w:szCs w:val="28"/>
        </w:rPr>
        <w:t xml:space="preserve"> аттестациялоо</w:t>
      </w:r>
      <w:r w:rsidR="00615088" w:rsidRPr="00931723">
        <w:rPr>
          <w:rFonts w:ascii="Times New Roman" w:hAnsi="Times New Roman" w:cs="Times New Roman"/>
          <w:b/>
          <w:sz w:val="28"/>
          <w:szCs w:val="28"/>
          <w:lang w:val="ky-KG"/>
        </w:rPr>
        <w:t xml:space="preserve"> жөнүндө </w:t>
      </w:r>
      <w:r w:rsidR="00615088" w:rsidRPr="00931723">
        <w:rPr>
          <w:rFonts w:ascii="Times New Roman" w:hAnsi="Times New Roman" w:cs="Times New Roman"/>
          <w:b/>
          <w:sz w:val="28"/>
          <w:szCs w:val="28"/>
        </w:rPr>
        <w:t>Э</w:t>
      </w:r>
      <w:r w:rsidR="00D1702B" w:rsidRPr="00931723">
        <w:rPr>
          <w:rFonts w:ascii="Times New Roman" w:hAnsi="Times New Roman" w:cs="Times New Roman"/>
          <w:b/>
          <w:sz w:val="28"/>
          <w:szCs w:val="28"/>
        </w:rPr>
        <w:t>режелери</w:t>
      </w:r>
    </w:p>
    <w:p w14:paraId="7EC884D0" w14:textId="77777777" w:rsidR="00D1702B" w:rsidRPr="00931723" w:rsidRDefault="00D1702B" w:rsidP="000060C3">
      <w:pPr>
        <w:spacing w:after="0" w:line="240" w:lineRule="auto"/>
        <w:ind w:left="284" w:firstLine="425"/>
        <w:jc w:val="both"/>
        <w:rPr>
          <w:rFonts w:ascii="Times New Roman" w:hAnsi="Times New Roman" w:cs="Times New Roman"/>
          <w:sz w:val="28"/>
          <w:szCs w:val="28"/>
        </w:rPr>
      </w:pPr>
    </w:p>
    <w:p w14:paraId="6D9C28E7" w14:textId="77777777" w:rsidR="00D1702B" w:rsidRPr="00931723" w:rsidRDefault="00D1702B" w:rsidP="000060C3">
      <w:pPr>
        <w:spacing w:after="0" w:line="240"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Мазмуну</w:t>
      </w:r>
    </w:p>
    <w:p w14:paraId="1ADA242D" w14:textId="77777777" w:rsidR="00D1702B" w:rsidRPr="00931723" w:rsidRDefault="00D1702B" w:rsidP="000060C3">
      <w:pPr>
        <w:spacing w:after="0" w:line="240" w:lineRule="auto"/>
        <w:ind w:left="284" w:firstLine="425"/>
        <w:jc w:val="both"/>
        <w:rPr>
          <w:rFonts w:ascii="Times New Roman" w:hAnsi="Times New Roman" w:cs="Times New Roman"/>
          <w:sz w:val="28"/>
          <w:szCs w:val="28"/>
        </w:rPr>
      </w:pPr>
      <w:r w:rsidRPr="00931723">
        <w:rPr>
          <w:rFonts w:ascii="Times New Roman" w:hAnsi="Times New Roman" w:cs="Times New Roman"/>
          <w:sz w:val="28"/>
          <w:szCs w:val="28"/>
        </w:rPr>
        <w:t xml:space="preserve"> </w:t>
      </w:r>
    </w:p>
    <w:p w14:paraId="7F636917" w14:textId="0B3E9059" w:rsidR="00615088" w:rsidRPr="00931723" w:rsidRDefault="00D1702B" w:rsidP="004509BC">
      <w:pPr>
        <w:pStyle w:val="a3"/>
        <w:numPr>
          <w:ilvl w:val="0"/>
          <w:numId w:val="1"/>
        </w:numPr>
        <w:spacing w:line="276" w:lineRule="auto"/>
        <w:jc w:val="both"/>
        <w:rPr>
          <w:sz w:val="28"/>
          <w:szCs w:val="28"/>
        </w:rPr>
      </w:pPr>
      <w:r w:rsidRPr="00931723">
        <w:rPr>
          <w:sz w:val="28"/>
          <w:szCs w:val="28"/>
        </w:rPr>
        <w:t xml:space="preserve">Жалпы </w:t>
      </w:r>
      <w:r w:rsidR="00615088" w:rsidRPr="00931723">
        <w:rPr>
          <w:sz w:val="28"/>
          <w:szCs w:val="28"/>
        </w:rPr>
        <w:t>Эрежелери</w:t>
      </w:r>
      <w:r w:rsidRPr="00931723">
        <w:rPr>
          <w:sz w:val="28"/>
          <w:szCs w:val="28"/>
        </w:rPr>
        <w:t>;</w:t>
      </w:r>
    </w:p>
    <w:p w14:paraId="119F541F" w14:textId="77777777" w:rsidR="00615088" w:rsidRPr="00931723" w:rsidRDefault="00D1702B" w:rsidP="004509BC">
      <w:pPr>
        <w:pStyle w:val="a3"/>
        <w:numPr>
          <w:ilvl w:val="0"/>
          <w:numId w:val="1"/>
        </w:numPr>
        <w:spacing w:line="276" w:lineRule="auto"/>
        <w:jc w:val="both"/>
        <w:rPr>
          <w:sz w:val="28"/>
          <w:szCs w:val="28"/>
        </w:rPr>
      </w:pPr>
      <w:r w:rsidRPr="00931723">
        <w:rPr>
          <w:sz w:val="28"/>
          <w:szCs w:val="28"/>
        </w:rPr>
        <w:t>Максаттары жана милдеттери;</w:t>
      </w:r>
    </w:p>
    <w:p w14:paraId="6BA06D11" w14:textId="3291812A" w:rsidR="00615088" w:rsidRPr="00931723" w:rsidRDefault="00D1702B" w:rsidP="004509BC">
      <w:pPr>
        <w:pStyle w:val="a3"/>
        <w:numPr>
          <w:ilvl w:val="0"/>
          <w:numId w:val="1"/>
        </w:numPr>
        <w:spacing w:line="276" w:lineRule="auto"/>
        <w:jc w:val="both"/>
        <w:rPr>
          <w:sz w:val="28"/>
          <w:szCs w:val="28"/>
        </w:rPr>
      </w:pPr>
      <w:r w:rsidRPr="00931723">
        <w:rPr>
          <w:sz w:val="28"/>
          <w:szCs w:val="28"/>
        </w:rPr>
        <w:t xml:space="preserve">Аттестация өткөрүүнүн жалпы </w:t>
      </w:r>
      <w:r w:rsidR="007A4B4B" w:rsidRPr="00931723">
        <w:rPr>
          <w:sz w:val="28"/>
          <w:szCs w:val="28"/>
        </w:rPr>
        <w:t>эрежелери</w:t>
      </w:r>
      <w:r w:rsidRPr="00931723">
        <w:rPr>
          <w:sz w:val="28"/>
          <w:szCs w:val="28"/>
        </w:rPr>
        <w:t>;</w:t>
      </w:r>
    </w:p>
    <w:p w14:paraId="10D49980" w14:textId="77777777" w:rsidR="00615088" w:rsidRPr="00931723" w:rsidRDefault="00D1702B" w:rsidP="004509BC">
      <w:pPr>
        <w:pStyle w:val="a3"/>
        <w:numPr>
          <w:ilvl w:val="0"/>
          <w:numId w:val="1"/>
        </w:numPr>
        <w:spacing w:line="276" w:lineRule="auto"/>
        <w:jc w:val="both"/>
        <w:rPr>
          <w:sz w:val="28"/>
          <w:szCs w:val="28"/>
        </w:rPr>
      </w:pPr>
      <w:r w:rsidRPr="00931723">
        <w:rPr>
          <w:sz w:val="28"/>
          <w:szCs w:val="28"/>
        </w:rPr>
        <w:t>Аттестациянын катышуучулары;</w:t>
      </w:r>
    </w:p>
    <w:p w14:paraId="61A00F81" w14:textId="3897ED62" w:rsidR="00D1702B" w:rsidRPr="00931723" w:rsidRDefault="007A4B4B" w:rsidP="004509BC">
      <w:pPr>
        <w:pStyle w:val="a3"/>
        <w:numPr>
          <w:ilvl w:val="0"/>
          <w:numId w:val="1"/>
        </w:numPr>
        <w:spacing w:line="276" w:lineRule="auto"/>
        <w:jc w:val="both"/>
        <w:rPr>
          <w:sz w:val="28"/>
          <w:szCs w:val="28"/>
        </w:rPr>
      </w:pPr>
      <w:r w:rsidRPr="00931723">
        <w:rPr>
          <w:sz w:val="28"/>
          <w:szCs w:val="28"/>
        </w:rPr>
        <w:t xml:space="preserve">Санарип портфолиону </w:t>
      </w:r>
      <w:r w:rsidR="00D1702B" w:rsidRPr="00931723">
        <w:rPr>
          <w:sz w:val="28"/>
          <w:szCs w:val="28"/>
        </w:rPr>
        <w:t>экспертизалоо;</w:t>
      </w:r>
    </w:p>
    <w:p w14:paraId="721946E3" w14:textId="5B26043C" w:rsidR="00615088" w:rsidRPr="00931723" w:rsidRDefault="007A4B4B" w:rsidP="004509BC">
      <w:pPr>
        <w:pStyle w:val="a3"/>
        <w:numPr>
          <w:ilvl w:val="0"/>
          <w:numId w:val="1"/>
        </w:numPr>
        <w:spacing w:line="276" w:lineRule="auto"/>
        <w:jc w:val="both"/>
        <w:rPr>
          <w:sz w:val="28"/>
          <w:szCs w:val="28"/>
        </w:rPr>
      </w:pPr>
      <w:r w:rsidRPr="00931723">
        <w:rPr>
          <w:sz w:val="28"/>
          <w:szCs w:val="28"/>
          <w:lang w:val="ky-KG"/>
        </w:rPr>
        <w:t>Т</w:t>
      </w:r>
      <w:r w:rsidR="00D1702B" w:rsidRPr="00931723">
        <w:rPr>
          <w:sz w:val="28"/>
          <w:szCs w:val="28"/>
        </w:rPr>
        <w:t>естирлөө</w:t>
      </w:r>
      <w:r w:rsidR="00615088" w:rsidRPr="00931723">
        <w:rPr>
          <w:sz w:val="28"/>
          <w:szCs w:val="28"/>
        </w:rPr>
        <w:t>с</w:t>
      </w:r>
      <w:r w:rsidRPr="00931723">
        <w:rPr>
          <w:sz w:val="28"/>
          <w:szCs w:val="28"/>
          <w:lang w:val="ky-KG"/>
        </w:rPr>
        <w:t>ү</w:t>
      </w:r>
      <w:r w:rsidR="00615088" w:rsidRPr="00931723">
        <w:rPr>
          <w:sz w:val="28"/>
          <w:szCs w:val="28"/>
        </w:rPr>
        <w:t>н</w:t>
      </w:r>
      <w:r w:rsidR="00D1702B" w:rsidRPr="00931723">
        <w:rPr>
          <w:sz w:val="28"/>
          <w:szCs w:val="28"/>
        </w:rPr>
        <w:t xml:space="preserve"> өткөрүү;</w:t>
      </w:r>
    </w:p>
    <w:p w14:paraId="6873EF42" w14:textId="77777777" w:rsidR="00615088" w:rsidRPr="00931723" w:rsidRDefault="00D1702B" w:rsidP="004509BC">
      <w:pPr>
        <w:pStyle w:val="a3"/>
        <w:numPr>
          <w:ilvl w:val="0"/>
          <w:numId w:val="1"/>
        </w:numPr>
        <w:spacing w:line="276" w:lineRule="auto"/>
        <w:jc w:val="both"/>
        <w:rPr>
          <w:sz w:val="28"/>
          <w:szCs w:val="28"/>
        </w:rPr>
      </w:pPr>
      <w:r w:rsidRPr="00931723">
        <w:rPr>
          <w:sz w:val="28"/>
          <w:szCs w:val="28"/>
        </w:rPr>
        <w:t>Тестирлөө эрежелери;</w:t>
      </w:r>
    </w:p>
    <w:p w14:paraId="310B0EB1" w14:textId="77777777" w:rsidR="00615088" w:rsidRPr="00931723" w:rsidRDefault="00D1702B" w:rsidP="004509BC">
      <w:pPr>
        <w:pStyle w:val="a3"/>
        <w:numPr>
          <w:ilvl w:val="0"/>
          <w:numId w:val="1"/>
        </w:numPr>
        <w:spacing w:line="276" w:lineRule="auto"/>
        <w:jc w:val="both"/>
        <w:rPr>
          <w:sz w:val="28"/>
          <w:szCs w:val="28"/>
        </w:rPr>
      </w:pPr>
      <w:r w:rsidRPr="00931723">
        <w:rPr>
          <w:sz w:val="28"/>
          <w:szCs w:val="28"/>
        </w:rPr>
        <w:t>Ведомстволук мекеменин функциялары;</w:t>
      </w:r>
    </w:p>
    <w:p w14:paraId="39AAC5E3" w14:textId="77777777" w:rsidR="00615088" w:rsidRPr="00931723" w:rsidRDefault="00D1702B" w:rsidP="004509BC">
      <w:pPr>
        <w:pStyle w:val="a3"/>
        <w:numPr>
          <w:ilvl w:val="0"/>
          <w:numId w:val="1"/>
        </w:numPr>
        <w:spacing w:line="276" w:lineRule="auto"/>
        <w:jc w:val="both"/>
        <w:rPr>
          <w:sz w:val="28"/>
          <w:szCs w:val="28"/>
        </w:rPr>
      </w:pPr>
      <w:r w:rsidRPr="00931723">
        <w:rPr>
          <w:sz w:val="28"/>
          <w:szCs w:val="28"/>
        </w:rPr>
        <w:t>Тест администраторунун жана персоналдык компьютердин операторунун (системалык администратордун)</w:t>
      </w:r>
      <w:r w:rsidR="008A6226" w:rsidRPr="00931723">
        <w:rPr>
          <w:sz w:val="28"/>
          <w:szCs w:val="28"/>
        </w:rPr>
        <w:t xml:space="preserve"> </w:t>
      </w:r>
      <w:r w:rsidRPr="00931723">
        <w:rPr>
          <w:sz w:val="28"/>
          <w:szCs w:val="28"/>
        </w:rPr>
        <w:t>функциялары;</w:t>
      </w:r>
    </w:p>
    <w:p w14:paraId="66591CDD" w14:textId="57F052F1" w:rsidR="00D1702B" w:rsidRPr="00931723" w:rsidRDefault="00D1702B" w:rsidP="004509BC">
      <w:pPr>
        <w:pStyle w:val="a3"/>
        <w:numPr>
          <w:ilvl w:val="0"/>
          <w:numId w:val="1"/>
        </w:numPr>
        <w:spacing w:line="276" w:lineRule="auto"/>
        <w:jc w:val="both"/>
        <w:rPr>
          <w:sz w:val="28"/>
          <w:szCs w:val="28"/>
        </w:rPr>
      </w:pPr>
      <w:r w:rsidRPr="00931723">
        <w:rPr>
          <w:sz w:val="28"/>
          <w:szCs w:val="28"/>
        </w:rPr>
        <w:t>Көз карандысыз байкоочулардын функциялары;</w:t>
      </w:r>
    </w:p>
    <w:p w14:paraId="0AFDBE97" w14:textId="375D1DCA" w:rsidR="00615088" w:rsidRPr="00931723" w:rsidRDefault="00D1702B" w:rsidP="004509BC">
      <w:pPr>
        <w:pStyle w:val="a3"/>
        <w:numPr>
          <w:ilvl w:val="0"/>
          <w:numId w:val="1"/>
        </w:numPr>
        <w:spacing w:line="276" w:lineRule="auto"/>
        <w:jc w:val="both"/>
        <w:rPr>
          <w:sz w:val="28"/>
          <w:szCs w:val="28"/>
        </w:rPr>
      </w:pPr>
      <w:r w:rsidRPr="00931723">
        <w:rPr>
          <w:sz w:val="28"/>
          <w:szCs w:val="28"/>
        </w:rPr>
        <w:t>Техникалык комиссиянын функциялары;</w:t>
      </w:r>
    </w:p>
    <w:p w14:paraId="77C30C27" w14:textId="77777777" w:rsidR="00615088" w:rsidRPr="00931723" w:rsidRDefault="00D1702B" w:rsidP="004509BC">
      <w:pPr>
        <w:pStyle w:val="a3"/>
        <w:numPr>
          <w:ilvl w:val="0"/>
          <w:numId w:val="1"/>
        </w:numPr>
        <w:spacing w:line="276" w:lineRule="auto"/>
        <w:jc w:val="both"/>
        <w:rPr>
          <w:sz w:val="28"/>
          <w:szCs w:val="28"/>
        </w:rPr>
      </w:pPr>
      <w:r w:rsidRPr="00931723">
        <w:rPr>
          <w:sz w:val="28"/>
          <w:szCs w:val="28"/>
        </w:rPr>
        <w:t>Жыйынтыктарды чыгаруу;</w:t>
      </w:r>
    </w:p>
    <w:p w14:paraId="70205B54" w14:textId="6DA54132" w:rsidR="00D1702B" w:rsidRPr="00931723" w:rsidRDefault="00D1702B" w:rsidP="004509BC">
      <w:pPr>
        <w:pStyle w:val="a3"/>
        <w:numPr>
          <w:ilvl w:val="0"/>
          <w:numId w:val="1"/>
        </w:numPr>
        <w:spacing w:line="276" w:lineRule="auto"/>
        <w:jc w:val="both"/>
        <w:rPr>
          <w:sz w:val="28"/>
          <w:szCs w:val="28"/>
        </w:rPr>
      </w:pPr>
      <w:r w:rsidRPr="00931723">
        <w:rPr>
          <w:sz w:val="28"/>
          <w:szCs w:val="28"/>
        </w:rPr>
        <w:t>Каржылоо.</w:t>
      </w:r>
    </w:p>
    <w:p w14:paraId="245C959C" w14:textId="77777777" w:rsidR="00D1702B" w:rsidRPr="00931723" w:rsidRDefault="00D1702B" w:rsidP="000060C3">
      <w:pPr>
        <w:spacing w:after="0" w:line="240" w:lineRule="auto"/>
        <w:ind w:left="284" w:firstLine="425"/>
        <w:jc w:val="both"/>
        <w:rPr>
          <w:rFonts w:ascii="Times New Roman" w:hAnsi="Times New Roman" w:cs="Times New Roman"/>
          <w:sz w:val="28"/>
          <w:szCs w:val="28"/>
        </w:rPr>
      </w:pPr>
    </w:p>
    <w:p w14:paraId="0EE45153" w14:textId="77777777" w:rsidR="008A6226" w:rsidRPr="00931723" w:rsidRDefault="008A6226" w:rsidP="000060C3">
      <w:pPr>
        <w:spacing w:after="0" w:line="240"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I. Жалпы жоболор.</w:t>
      </w:r>
    </w:p>
    <w:p w14:paraId="681093D9" w14:textId="77777777" w:rsidR="00D1702B" w:rsidRPr="00931723" w:rsidRDefault="00D1702B" w:rsidP="000060C3">
      <w:pPr>
        <w:spacing w:after="0" w:line="240" w:lineRule="auto"/>
        <w:ind w:left="284" w:firstLine="425"/>
        <w:jc w:val="both"/>
        <w:rPr>
          <w:rFonts w:ascii="Times New Roman" w:hAnsi="Times New Roman" w:cs="Times New Roman"/>
          <w:sz w:val="28"/>
          <w:szCs w:val="28"/>
        </w:rPr>
      </w:pPr>
    </w:p>
    <w:p w14:paraId="7C15F759" w14:textId="77777777" w:rsidR="00B7008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Кыргыз Республикасынын жалпы билим берүү уюмдарынын мугалимдерин аттестациялоо </w:t>
      </w:r>
      <w:r w:rsidR="00615088" w:rsidRPr="00931723">
        <w:rPr>
          <w:sz w:val="28"/>
          <w:szCs w:val="28"/>
          <w:lang w:val="ky-KG"/>
        </w:rPr>
        <w:t xml:space="preserve">жөнүндө </w:t>
      </w:r>
      <w:r w:rsidR="00615088" w:rsidRPr="00931723">
        <w:rPr>
          <w:sz w:val="28"/>
          <w:szCs w:val="28"/>
        </w:rPr>
        <w:t>ушул Эрежелер (мындан ары - Э</w:t>
      </w:r>
      <w:r w:rsidRPr="00931723">
        <w:rPr>
          <w:sz w:val="28"/>
          <w:szCs w:val="28"/>
        </w:rPr>
        <w:t xml:space="preserve">реже) жалпы башталгыч, жалпы негизги жана жалпы орто билим берүүнүн жалпы билим берүү программаларын ишке ашыруучу менчигинин </w:t>
      </w:r>
      <w:r w:rsidR="00615088" w:rsidRPr="00931723">
        <w:rPr>
          <w:sz w:val="28"/>
          <w:szCs w:val="28"/>
        </w:rPr>
        <w:t xml:space="preserve">тибине, түрүнө </w:t>
      </w:r>
      <w:r w:rsidRPr="00931723">
        <w:rPr>
          <w:sz w:val="28"/>
          <w:szCs w:val="28"/>
        </w:rPr>
        <w:t>жана формасына карабастан жалпы билим берүү уюмдарынын мугалимдерин аттестациялоо</w:t>
      </w:r>
      <w:r w:rsidR="00615088" w:rsidRPr="00931723">
        <w:rPr>
          <w:sz w:val="28"/>
          <w:szCs w:val="28"/>
        </w:rPr>
        <w:t>дон</w:t>
      </w:r>
      <w:r w:rsidRPr="00931723">
        <w:rPr>
          <w:sz w:val="28"/>
          <w:szCs w:val="28"/>
        </w:rPr>
        <w:t xml:space="preserve"> өткөрүү </w:t>
      </w:r>
      <w:r w:rsidR="00615088" w:rsidRPr="00931723">
        <w:rPr>
          <w:sz w:val="28"/>
          <w:szCs w:val="28"/>
        </w:rPr>
        <w:t>эрежелерин</w:t>
      </w:r>
      <w:r w:rsidRPr="00931723">
        <w:rPr>
          <w:sz w:val="28"/>
          <w:szCs w:val="28"/>
        </w:rPr>
        <w:t xml:space="preserve"> аныктайт.</w:t>
      </w:r>
    </w:p>
    <w:p w14:paraId="588FC195" w14:textId="20FF4565" w:rsidR="00D1702B" w:rsidRPr="00931723" w:rsidRDefault="00615088" w:rsidP="004509BC">
      <w:pPr>
        <w:pStyle w:val="a3"/>
        <w:numPr>
          <w:ilvl w:val="0"/>
          <w:numId w:val="2"/>
        </w:numPr>
        <w:spacing w:line="276" w:lineRule="auto"/>
        <w:ind w:left="709" w:firstLine="0"/>
        <w:jc w:val="both"/>
        <w:rPr>
          <w:sz w:val="28"/>
          <w:szCs w:val="28"/>
        </w:rPr>
      </w:pPr>
      <w:r w:rsidRPr="00931723">
        <w:rPr>
          <w:sz w:val="28"/>
          <w:szCs w:val="28"/>
        </w:rPr>
        <w:t>Бул Э</w:t>
      </w:r>
      <w:r w:rsidR="00D1702B" w:rsidRPr="00931723">
        <w:rPr>
          <w:sz w:val="28"/>
          <w:szCs w:val="28"/>
        </w:rPr>
        <w:t>режелер билим берүү чөйрөсүндөгү Кыргыз Республикасынын колдонуудагы укуктук жана ченемдик актыларына ылайык иштелип чыккан локалдык акт болуп саналат:</w:t>
      </w:r>
    </w:p>
    <w:p w14:paraId="6F6E572C" w14:textId="77777777" w:rsidR="00E5165A"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"Билим берүү жөнүндө"</w:t>
      </w:r>
      <w:r w:rsidR="00265D0D" w:rsidRPr="00931723">
        <w:rPr>
          <w:sz w:val="28"/>
          <w:szCs w:val="28"/>
        </w:rPr>
        <w:t xml:space="preserve"> </w:t>
      </w:r>
      <w:r w:rsidRPr="00931723">
        <w:rPr>
          <w:sz w:val="28"/>
          <w:szCs w:val="28"/>
        </w:rPr>
        <w:t>Кыргыз Республикасынын Мыйзамы;</w:t>
      </w:r>
    </w:p>
    <w:p w14:paraId="5A28D20D" w14:textId="77777777" w:rsidR="00E5165A"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"Мамлекеттик жана муниципалдык кызмат көрсөтүүлөр жөнүндө"</w:t>
      </w:r>
      <w:r w:rsidR="00265D0D" w:rsidRPr="00931723">
        <w:rPr>
          <w:sz w:val="28"/>
          <w:szCs w:val="28"/>
        </w:rPr>
        <w:t xml:space="preserve"> </w:t>
      </w:r>
      <w:r w:rsidRPr="00931723">
        <w:rPr>
          <w:sz w:val="28"/>
          <w:szCs w:val="28"/>
        </w:rPr>
        <w:t>Кыргыз Республикасынын Мыйзамы;</w:t>
      </w:r>
    </w:p>
    <w:p w14:paraId="1ADC53F0" w14:textId="77777777" w:rsidR="00E5165A" w:rsidRPr="00931723" w:rsidRDefault="00D1702B" w:rsidP="004509BC">
      <w:pPr>
        <w:pStyle w:val="a3"/>
        <w:numPr>
          <w:ilvl w:val="0"/>
          <w:numId w:val="3"/>
        </w:numPr>
        <w:spacing w:line="276" w:lineRule="auto"/>
        <w:ind w:left="709" w:firstLine="0"/>
        <w:jc w:val="both"/>
        <w:rPr>
          <w:sz w:val="28"/>
          <w:szCs w:val="28"/>
        </w:rPr>
      </w:pPr>
      <w:r w:rsidRPr="00931723">
        <w:rPr>
          <w:sz w:val="28"/>
          <w:szCs w:val="28"/>
        </w:rPr>
        <w:lastRenderedPageBreak/>
        <w:t>Кыргыз Республикасынын Президентинин "2018-2040-жылдары Кыргыз Республикасын өнү</w:t>
      </w:r>
      <w:r w:rsidR="00265D0D" w:rsidRPr="00931723">
        <w:rPr>
          <w:sz w:val="28"/>
          <w:szCs w:val="28"/>
        </w:rPr>
        <w:t xml:space="preserve">ктүрүүнүн Улуттук стратегиясы" </w:t>
      </w:r>
      <w:r w:rsidR="00615088" w:rsidRPr="00931723">
        <w:rPr>
          <w:sz w:val="28"/>
          <w:szCs w:val="28"/>
        </w:rPr>
        <w:t xml:space="preserve">2018-жылдын 31-октябрындагы № </w:t>
      </w:r>
      <w:r w:rsidRPr="00931723">
        <w:rPr>
          <w:sz w:val="28"/>
          <w:szCs w:val="28"/>
        </w:rPr>
        <w:t>221</w:t>
      </w:r>
      <w:r w:rsidR="00615088" w:rsidRPr="00931723">
        <w:rPr>
          <w:sz w:val="28"/>
          <w:szCs w:val="28"/>
        </w:rPr>
        <w:t xml:space="preserve"> Жарлыгы</w:t>
      </w:r>
      <w:r w:rsidRPr="00931723">
        <w:rPr>
          <w:sz w:val="28"/>
          <w:szCs w:val="28"/>
        </w:rPr>
        <w:t>;</w:t>
      </w:r>
    </w:p>
    <w:p w14:paraId="524EDABF" w14:textId="77777777" w:rsidR="00E5165A" w:rsidRPr="00931723" w:rsidRDefault="00615088" w:rsidP="004509BC">
      <w:pPr>
        <w:pStyle w:val="a3"/>
        <w:numPr>
          <w:ilvl w:val="0"/>
          <w:numId w:val="3"/>
        </w:numPr>
        <w:spacing w:line="276" w:lineRule="auto"/>
        <w:ind w:left="709" w:firstLine="0"/>
        <w:jc w:val="both"/>
        <w:rPr>
          <w:sz w:val="28"/>
          <w:szCs w:val="28"/>
        </w:rPr>
      </w:pPr>
      <w:r w:rsidRPr="00931723">
        <w:rPr>
          <w:sz w:val="28"/>
          <w:szCs w:val="28"/>
        </w:rPr>
        <w:t xml:space="preserve">Кыргыз Республикасынын Министрлер Кабинетинин </w:t>
      </w:r>
      <w:r w:rsidR="00FC3274" w:rsidRPr="00931723">
        <w:rPr>
          <w:sz w:val="28"/>
          <w:szCs w:val="28"/>
        </w:rPr>
        <w:t>"</w:t>
      </w:r>
      <w:r w:rsidRPr="00931723">
        <w:rPr>
          <w:sz w:val="28"/>
          <w:szCs w:val="28"/>
        </w:rPr>
        <w:t>Кыргыз Республикасынын жалпы билим берүү уюмдарынын мугалимдерин аттестациялоону өткөрүү тартиби жөнүндө жобону бекитүү тууралуу</w:t>
      </w:r>
      <w:r w:rsidR="00FC3274" w:rsidRPr="00931723">
        <w:rPr>
          <w:sz w:val="28"/>
          <w:szCs w:val="28"/>
          <w:lang w:val="ky-KG"/>
        </w:rPr>
        <w:t>”</w:t>
      </w:r>
      <w:r w:rsidRPr="00931723">
        <w:rPr>
          <w:sz w:val="28"/>
          <w:szCs w:val="28"/>
        </w:rPr>
        <w:t xml:space="preserve"> </w:t>
      </w:r>
      <w:r w:rsidR="00FC3274" w:rsidRPr="00931723">
        <w:rPr>
          <w:sz w:val="28"/>
          <w:szCs w:val="28"/>
        </w:rPr>
        <w:t>Кыргыз Республикасынын Министрлер Кабинетинин 2022</w:t>
      </w:r>
      <w:r w:rsidR="00FC3274" w:rsidRPr="00931723">
        <w:rPr>
          <w:sz w:val="28"/>
          <w:szCs w:val="28"/>
          <w:lang w:val="ky-KG"/>
        </w:rPr>
        <w:t xml:space="preserve"> </w:t>
      </w:r>
      <w:r w:rsidR="00FC3274" w:rsidRPr="00931723">
        <w:rPr>
          <w:sz w:val="28"/>
          <w:szCs w:val="28"/>
        </w:rPr>
        <w:t>- жылдын 24</w:t>
      </w:r>
      <w:r w:rsidR="00FC3274" w:rsidRPr="00931723">
        <w:rPr>
          <w:sz w:val="28"/>
          <w:szCs w:val="28"/>
          <w:lang w:val="ky-KG"/>
        </w:rPr>
        <w:t xml:space="preserve"> </w:t>
      </w:r>
      <w:r w:rsidR="00FC3274" w:rsidRPr="00931723">
        <w:rPr>
          <w:sz w:val="28"/>
          <w:szCs w:val="28"/>
        </w:rPr>
        <w:t>-</w:t>
      </w:r>
      <w:r w:rsidR="00FC3274" w:rsidRPr="00931723">
        <w:rPr>
          <w:sz w:val="28"/>
          <w:szCs w:val="28"/>
          <w:lang w:val="ky-KG"/>
        </w:rPr>
        <w:t xml:space="preserve"> </w:t>
      </w:r>
      <w:r w:rsidR="00FC3274" w:rsidRPr="00931723">
        <w:rPr>
          <w:sz w:val="28"/>
          <w:szCs w:val="28"/>
        </w:rPr>
        <w:t>июнундагы №</w:t>
      </w:r>
      <w:r w:rsidR="00FC3274" w:rsidRPr="00931723">
        <w:rPr>
          <w:sz w:val="28"/>
          <w:szCs w:val="28"/>
          <w:lang w:val="ky-KG"/>
        </w:rPr>
        <w:t xml:space="preserve"> </w:t>
      </w:r>
      <w:r w:rsidR="00FC3274" w:rsidRPr="00931723">
        <w:rPr>
          <w:sz w:val="28"/>
          <w:szCs w:val="28"/>
        </w:rPr>
        <w:t>351</w:t>
      </w:r>
      <w:r w:rsidR="00FC3274" w:rsidRPr="00931723">
        <w:rPr>
          <w:sz w:val="28"/>
          <w:szCs w:val="28"/>
          <w:lang w:val="ky-KG"/>
        </w:rPr>
        <w:t xml:space="preserve"> токтомуна </w:t>
      </w:r>
      <w:r w:rsidRPr="00931723">
        <w:rPr>
          <w:sz w:val="28"/>
          <w:szCs w:val="28"/>
        </w:rPr>
        <w:t>өзгөртүү киргизүү жөнүндө" 2023-жыл</w:t>
      </w:r>
      <w:r w:rsidRPr="00931723">
        <w:rPr>
          <w:sz w:val="28"/>
          <w:szCs w:val="28"/>
          <w:lang w:val="ky-KG"/>
        </w:rPr>
        <w:t>дын</w:t>
      </w:r>
      <w:r w:rsidRPr="00931723">
        <w:rPr>
          <w:sz w:val="28"/>
          <w:szCs w:val="28"/>
        </w:rPr>
        <w:t xml:space="preserve"> 4-августундагы </w:t>
      </w:r>
      <w:r w:rsidRPr="00931723">
        <w:rPr>
          <w:sz w:val="28"/>
          <w:szCs w:val="28"/>
          <w:lang w:val="ky-KG"/>
        </w:rPr>
        <w:t xml:space="preserve">№ </w:t>
      </w:r>
      <w:r w:rsidRPr="00931723">
        <w:rPr>
          <w:sz w:val="28"/>
          <w:szCs w:val="28"/>
        </w:rPr>
        <w:t xml:space="preserve">390 </w:t>
      </w:r>
      <w:r w:rsidR="00051CDD" w:rsidRPr="00931723">
        <w:rPr>
          <w:sz w:val="28"/>
          <w:szCs w:val="28"/>
        </w:rPr>
        <w:t>токтому</w:t>
      </w:r>
      <w:r w:rsidR="00D1702B" w:rsidRPr="00931723">
        <w:rPr>
          <w:sz w:val="28"/>
          <w:szCs w:val="28"/>
        </w:rPr>
        <w:t>;</w:t>
      </w:r>
    </w:p>
    <w:p w14:paraId="5D2A91BE" w14:textId="77777777" w:rsidR="00E5165A" w:rsidRPr="00931723" w:rsidRDefault="00265D0D" w:rsidP="004509BC">
      <w:pPr>
        <w:pStyle w:val="a3"/>
        <w:numPr>
          <w:ilvl w:val="0"/>
          <w:numId w:val="3"/>
        </w:numPr>
        <w:spacing w:line="276" w:lineRule="auto"/>
        <w:ind w:left="709" w:firstLine="0"/>
        <w:jc w:val="both"/>
        <w:rPr>
          <w:sz w:val="28"/>
          <w:szCs w:val="28"/>
        </w:rPr>
      </w:pPr>
      <w:r w:rsidRPr="00931723">
        <w:rPr>
          <w:sz w:val="28"/>
          <w:szCs w:val="28"/>
        </w:rPr>
        <w:t>"</w:t>
      </w:r>
      <w:r w:rsidR="00D1702B" w:rsidRPr="00931723">
        <w:rPr>
          <w:sz w:val="28"/>
          <w:szCs w:val="28"/>
        </w:rPr>
        <w:t>Кыргыз Республикасынын жалпы билим берүү уюмдарынын мугалимдерин аттестациялоодон өткөрүү тартиби</w:t>
      </w:r>
      <w:r w:rsidRPr="00931723">
        <w:rPr>
          <w:sz w:val="28"/>
          <w:szCs w:val="28"/>
        </w:rPr>
        <w:t xml:space="preserve"> жөнүндө жобону бекитүү тууралуу" </w:t>
      </w:r>
      <w:r w:rsidR="00D1702B" w:rsidRPr="00931723">
        <w:rPr>
          <w:sz w:val="28"/>
          <w:szCs w:val="28"/>
        </w:rPr>
        <w:t>Кыргыз Республикасынын Министрлер Кабинетинин токтомуна өзгөртүү киргизүү жөнүндө</w:t>
      </w:r>
      <w:r w:rsidR="00C37920" w:rsidRPr="00931723">
        <w:rPr>
          <w:sz w:val="28"/>
          <w:szCs w:val="28"/>
        </w:rPr>
        <w:t>" 2022-жылдын</w:t>
      </w:r>
      <w:r w:rsidRPr="00931723">
        <w:rPr>
          <w:sz w:val="28"/>
          <w:szCs w:val="28"/>
        </w:rPr>
        <w:t xml:space="preserve"> </w:t>
      </w:r>
      <w:r w:rsidR="00C37920" w:rsidRPr="00931723">
        <w:rPr>
          <w:sz w:val="28"/>
          <w:szCs w:val="28"/>
        </w:rPr>
        <w:t xml:space="preserve">24-июнундагы </w:t>
      </w:r>
      <w:r w:rsidRPr="00931723">
        <w:rPr>
          <w:sz w:val="28"/>
          <w:szCs w:val="28"/>
        </w:rPr>
        <w:t xml:space="preserve">№ 351 </w:t>
      </w:r>
      <w:r w:rsidR="00D1702B" w:rsidRPr="00931723">
        <w:rPr>
          <w:sz w:val="28"/>
          <w:szCs w:val="28"/>
        </w:rPr>
        <w:t>токтому;</w:t>
      </w:r>
    </w:p>
    <w:p w14:paraId="4558E392" w14:textId="77777777" w:rsidR="00E5165A"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Кыргыз Республикасынын Мини</w:t>
      </w:r>
      <w:r w:rsidR="00C37920" w:rsidRPr="00931723">
        <w:rPr>
          <w:sz w:val="28"/>
          <w:szCs w:val="28"/>
        </w:rPr>
        <w:t>стрлер Кабинетинин</w:t>
      </w:r>
      <w:r w:rsidRPr="00931723">
        <w:rPr>
          <w:sz w:val="28"/>
          <w:szCs w:val="28"/>
        </w:rPr>
        <w:t xml:space="preserve"> </w:t>
      </w:r>
      <w:r w:rsidR="00265D0D" w:rsidRPr="00931723">
        <w:rPr>
          <w:sz w:val="28"/>
          <w:szCs w:val="28"/>
        </w:rPr>
        <w:t>"Б</w:t>
      </w:r>
      <w:r w:rsidRPr="00931723">
        <w:rPr>
          <w:sz w:val="28"/>
          <w:szCs w:val="28"/>
        </w:rPr>
        <w:t xml:space="preserve">илим берүү системасынын кызматкерлеринин педагогикалык жана айрым категорияларынын эмгегине акы төлөөнүн шарттары жөнүндө" </w:t>
      </w:r>
      <w:r w:rsidR="00FC3274" w:rsidRPr="00931723">
        <w:rPr>
          <w:sz w:val="28"/>
          <w:szCs w:val="28"/>
        </w:rPr>
        <w:t xml:space="preserve">2022-жылдын    30-мартындагы №181 токтому </w:t>
      </w:r>
      <w:r w:rsidRPr="00931723">
        <w:rPr>
          <w:sz w:val="28"/>
          <w:szCs w:val="28"/>
        </w:rPr>
        <w:t>(Кыргыз Республикасынын Министрлер Кабин</w:t>
      </w:r>
      <w:r w:rsidR="00051CDD" w:rsidRPr="00931723">
        <w:rPr>
          <w:sz w:val="28"/>
          <w:szCs w:val="28"/>
        </w:rPr>
        <w:t xml:space="preserve">етинин </w:t>
      </w:r>
      <w:r w:rsidR="000B70AB" w:rsidRPr="00931723">
        <w:rPr>
          <w:sz w:val="28"/>
          <w:szCs w:val="28"/>
        </w:rPr>
        <w:t>«</w:t>
      </w:r>
      <w:r w:rsidR="00051CDD" w:rsidRPr="00931723">
        <w:rPr>
          <w:sz w:val="28"/>
          <w:szCs w:val="28"/>
        </w:rPr>
        <w:t>Б</w:t>
      </w:r>
      <w:r w:rsidRPr="00931723">
        <w:rPr>
          <w:sz w:val="28"/>
          <w:szCs w:val="28"/>
        </w:rPr>
        <w:t>илим берүү системасынын кызматкерлеринин педагогикалык жана айрым категорияларынын эмгегине</w:t>
      </w:r>
      <w:r w:rsidR="00051CDD" w:rsidRPr="00931723">
        <w:rPr>
          <w:sz w:val="28"/>
          <w:szCs w:val="28"/>
        </w:rPr>
        <w:t xml:space="preserve"> акы төлөөнүн шарттары жөнүндө</w:t>
      </w:r>
      <w:r w:rsidR="000B70AB" w:rsidRPr="00931723">
        <w:rPr>
          <w:sz w:val="28"/>
          <w:szCs w:val="28"/>
        </w:rPr>
        <w:t xml:space="preserve"> 2022-жылдын 30-мартындагы №181 токтом</w:t>
      </w:r>
      <w:r w:rsidR="00FC3274" w:rsidRPr="00931723">
        <w:rPr>
          <w:sz w:val="28"/>
          <w:szCs w:val="28"/>
          <w:lang w:val="ky-KG"/>
        </w:rPr>
        <w:t xml:space="preserve">уна </w:t>
      </w:r>
      <w:r w:rsidR="00FC3274" w:rsidRPr="00931723">
        <w:rPr>
          <w:sz w:val="28"/>
          <w:szCs w:val="28"/>
        </w:rPr>
        <w:t xml:space="preserve">өзгөртүү киргизүү жөнүндө" </w:t>
      </w:r>
      <w:r w:rsidR="00F9773E" w:rsidRPr="00931723">
        <w:rPr>
          <w:sz w:val="28"/>
          <w:szCs w:val="28"/>
        </w:rPr>
        <w:t>2023-жылдын 14-август</w:t>
      </w:r>
      <w:r w:rsidR="00F9773E" w:rsidRPr="00931723">
        <w:rPr>
          <w:sz w:val="28"/>
          <w:szCs w:val="28"/>
          <w:lang w:val="ky-KG"/>
        </w:rPr>
        <w:t>ундагы</w:t>
      </w:r>
      <w:r w:rsidR="00F9773E" w:rsidRPr="00931723">
        <w:rPr>
          <w:sz w:val="28"/>
          <w:szCs w:val="28"/>
        </w:rPr>
        <w:t xml:space="preserve"> № 416 токтомунун редакциясында)</w:t>
      </w:r>
      <w:r w:rsidR="00FC3274" w:rsidRPr="00931723">
        <w:rPr>
          <w:sz w:val="28"/>
          <w:szCs w:val="28"/>
          <w:lang w:val="ky-KG"/>
        </w:rPr>
        <w:t>;</w:t>
      </w:r>
    </w:p>
    <w:p w14:paraId="50EF6323" w14:textId="585D8289"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Кыргыз Республикасынын Министрлер Кабинетинин "Кыргыз Республикасынын ме</w:t>
      </w:r>
      <w:r w:rsidR="00C37920" w:rsidRPr="00931723">
        <w:rPr>
          <w:sz w:val="28"/>
          <w:szCs w:val="28"/>
        </w:rPr>
        <w:t>ктептеринде ж</w:t>
      </w:r>
      <w:r w:rsidRPr="00931723">
        <w:rPr>
          <w:sz w:val="28"/>
          <w:szCs w:val="28"/>
        </w:rPr>
        <w:t xml:space="preserve">алпы билим </w:t>
      </w:r>
      <w:r w:rsidR="000D7A04" w:rsidRPr="00931723">
        <w:rPr>
          <w:sz w:val="28"/>
          <w:szCs w:val="28"/>
        </w:rPr>
        <w:t>берүүнүн мамлекеттик</w:t>
      </w:r>
      <w:r w:rsidRPr="00931723">
        <w:rPr>
          <w:sz w:val="28"/>
          <w:szCs w:val="28"/>
        </w:rPr>
        <w:t xml:space="preserve"> стандарты</w:t>
      </w:r>
      <w:r w:rsidR="000D7A04" w:rsidRPr="00931723">
        <w:rPr>
          <w:sz w:val="28"/>
          <w:szCs w:val="28"/>
        </w:rPr>
        <w:t xml:space="preserve">" 2022-жылдын 22-июлундагы № </w:t>
      </w:r>
      <w:r w:rsidRPr="00931723">
        <w:rPr>
          <w:sz w:val="28"/>
          <w:szCs w:val="28"/>
        </w:rPr>
        <w:t>393</w:t>
      </w:r>
      <w:r w:rsidR="000D7A04" w:rsidRPr="00931723">
        <w:rPr>
          <w:sz w:val="28"/>
          <w:szCs w:val="28"/>
        </w:rPr>
        <w:t xml:space="preserve"> токтому</w:t>
      </w:r>
      <w:r w:rsidRPr="00931723">
        <w:rPr>
          <w:sz w:val="28"/>
          <w:szCs w:val="28"/>
        </w:rPr>
        <w:t xml:space="preserve"> (мындан</w:t>
      </w:r>
      <w:r w:rsidR="00E5165A" w:rsidRPr="00931723">
        <w:rPr>
          <w:sz w:val="28"/>
          <w:szCs w:val="28"/>
        </w:rPr>
        <w:t xml:space="preserve"> ары-Мамстандарт) жана башкалар.</w:t>
      </w:r>
    </w:p>
    <w:p w14:paraId="05494F2F"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Мугалимдерди аттестациялоону (мындан ары - аттестациялоо) уюштуруу ж</w:t>
      </w:r>
      <w:r w:rsidR="000B70AB" w:rsidRPr="00931723">
        <w:rPr>
          <w:sz w:val="28"/>
          <w:szCs w:val="28"/>
        </w:rPr>
        <w:t>ана өткөрүү менен байланышкан иш</w:t>
      </w:r>
      <w:r w:rsidRPr="00931723">
        <w:rPr>
          <w:sz w:val="28"/>
          <w:szCs w:val="28"/>
        </w:rPr>
        <w:t xml:space="preserve"> - чаралар Кыргыз Республикасынын Билим берүү жана илим министрлиги (мындан ары</w:t>
      </w:r>
      <w:r w:rsidR="00F9773E" w:rsidRPr="00931723">
        <w:rPr>
          <w:sz w:val="28"/>
          <w:szCs w:val="28"/>
          <w:lang w:val="ky-KG"/>
        </w:rPr>
        <w:t xml:space="preserve"> </w:t>
      </w:r>
      <w:r w:rsidRPr="00931723">
        <w:rPr>
          <w:sz w:val="28"/>
          <w:szCs w:val="28"/>
        </w:rPr>
        <w:t>-</w:t>
      </w:r>
      <w:r w:rsidR="00F9773E" w:rsidRPr="00931723">
        <w:rPr>
          <w:sz w:val="28"/>
          <w:szCs w:val="28"/>
          <w:lang w:val="ky-KG"/>
        </w:rPr>
        <w:t xml:space="preserve"> </w:t>
      </w:r>
      <w:r w:rsidRPr="00931723">
        <w:rPr>
          <w:sz w:val="28"/>
          <w:szCs w:val="28"/>
        </w:rPr>
        <w:t>билим берүү чөйрөсүндөгү ыйгарым укуктуу мамлекеттик орган</w:t>
      </w:r>
      <w:r w:rsidR="00E5165A" w:rsidRPr="00931723">
        <w:rPr>
          <w:sz w:val="28"/>
          <w:szCs w:val="28"/>
        </w:rPr>
        <w:t>) тарабынан аныкталат.</w:t>
      </w:r>
    </w:p>
    <w:p w14:paraId="7CC7D39D" w14:textId="77777777" w:rsidR="00E5165A" w:rsidRPr="00931723" w:rsidRDefault="00FC6431" w:rsidP="004509BC">
      <w:pPr>
        <w:pStyle w:val="a3"/>
        <w:numPr>
          <w:ilvl w:val="0"/>
          <w:numId w:val="2"/>
        </w:numPr>
        <w:spacing w:line="276" w:lineRule="auto"/>
        <w:ind w:left="709" w:firstLine="0"/>
        <w:jc w:val="both"/>
        <w:rPr>
          <w:sz w:val="28"/>
          <w:szCs w:val="28"/>
        </w:rPr>
      </w:pPr>
      <w:r w:rsidRPr="00931723">
        <w:rPr>
          <w:sz w:val="28"/>
          <w:szCs w:val="28"/>
        </w:rPr>
        <w:t>Аттестация</w:t>
      </w:r>
      <w:r w:rsidR="00D1702B" w:rsidRPr="00931723">
        <w:rPr>
          <w:sz w:val="28"/>
          <w:szCs w:val="28"/>
        </w:rPr>
        <w:t xml:space="preserve"> </w:t>
      </w:r>
      <w:r w:rsidR="00F9773E" w:rsidRPr="00931723">
        <w:rPr>
          <w:sz w:val="28"/>
          <w:szCs w:val="28"/>
          <w:lang w:val="ky-KG"/>
        </w:rPr>
        <w:t xml:space="preserve">ушул </w:t>
      </w:r>
      <w:r w:rsidR="00F9773E" w:rsidRPr="00931723">
        <w:rPr>
          <w:sz w:val="28"/>
          <w:szCs w:val="28"/>
        </w:rPr>
        <w:t xml:space="preserve">Эрежелердин 2 - пунктуна ылайык </w:t>
      </w:r>
      <w:r w:rsidR="00F9773E" w:rsidRPr="00931723">
        <w:rPr>
          <w:sz w:val="28"/>
          <w:szCs w:val="28"/>
          <w:lang w:val="ky-KG"/>
        </w:rPr>
        <w:t xml:space="preserve">көрсөтүлгөн </w:t>
      </w:r>
      <w:r w:rsidR="00D1702B" w:rsidRPr="00931723">
        <w:rPr>
          <w:sz w:val="28"/>
          <w:szCs w:val="28"/>
        </w:rPr>
        <w:t>Кыргыз Республикасынын ченемди</w:t>
      </w:r>
      <w:r w:rsidRPr="00931723">
        <w:rPr>
          <w:sz w:val="28"/>
          <w:szCs w:val="28"/>
        </w:rPr>
        <w:t>к укуктук актыларын</w:t>
      </w:r>
      <w:r w:rsidR="00F9773E" w:rsidRPr="00931723">
        <w:rPr>
          <w:sz w:val="28"/>
          <w:szCs w:val="28"/>
          <w:lang w:val="ky-KG"/>
        </w:rPr>
        <w:t xml:space="preserve">ын жана </w:t>
      </w:r>
      <w:r w:rsidR="00D1702B" w:rsidRPr="00931723">
        <w:rPr>
          <w:sz w:val="28"/>
          <w:szCs w:val="28"/>
        </w:rPr>
        <w:t>тестирлөө функцияларын ишке ашыруучу Кыргыз Республикасынын Билим берүү жана илим министрлигинин</w:t>
      </w:r>
      <w:r w:rsidR="00F9773E" w:rsidRPr="00931723">
        <w:rPr>
          <w:sz w:val="28"/>
          <w:szCs w:val="28"/>
        </w:rPr>
        <w:t xml:space="preserve"> Б</w:t>
      </w:r>
      <w:r w:rsidR="00D1702B" w:rsidRPr="00931723">
        <w:rPr>
          <w:sz w:val="28"/>
          <w:szCs w:val="28"/>
        </w:rPr>
        <w:t>илим берүүнүн сапатын баалоо жана маалыматтык технологиялар улуттук борбору (мындан ары</w:t>
      </w:r>
      <w:r w:rsidR="00F9773E" w:rsidRPr="00931723">
        <w:rPr>
          <w:sz w:val="28"/>
          <w:szCs w:val="28"/>
          <w:lang w:val="ky-KG"/>
        </w:rPr>
        <w:t xml:space="preserve"> </w:t>
      </w:r>
      <w:r w:rsidR="00D1702B" w:rsidRPr="00931723">
        <w:rPr>
          <w:sz w:val="28"/>
          <w:szCs w:val="28"/>
        </w:rPr>
        <w:t>-</w:t>
      </w:r>
      <w:r w:rsidR="00F9773E" w:rsidRPr="00931723">
        <w:rPr>
          <w:sz w:val="28"/>
          <w:szCs w:val="28"/>
          <w:lang w:val="ky-KG"/>
        </w:rPr>
        <w:t xml:space="preserve"> </w:t>
      </w:r>
      <w:r w:rsidR="00D1702B" w:rsidRPr="00931723">
        <w:rPr>
          <w:sz w:val="28"/>
          <w:szCs w:val="28"/>
        </w:rPr>
        <w:t>ведомстволук мекеме) тарабынан жүргүзүлөт</w:t>
      </w:r>
      <w:r w:rsidR="000B70AB" w:rsidRPr="00931723">
        <w:rPr>
          <w:sz w:val="28"/>
          <w:szCs w:val="28"/>
        </w:rPr>
        <w:t>.</w:t>
      </w:r>
    </w:p>
    <w:p w14:paraId="54064EEC" w14:textId="704709B0"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Билим берүү чөйрөсүндөгү ыйгарым укуктуу мамлекеттик орган зарыл болгон учурда аттестация өткөрүүнүн </w:t>
      </w:r>
      <w:r w:rsidR="007A4B4B" w:rsidRPr="00931723">
        <w:rPr>
          <w:sz w:val="28"/>
          <w:szCs w:val="28"/>
          <w:lang w:val="ky-KG"/>
        </w:rPr>
        <w:t xml:space="preserve">негизги эрежелерине, </w:t>
      </w:r>
      <w:r w:rsidRPr="00931723">
        <w:rPr>
          <w:sz w:val="28"/>
          <w:szCs w:val="28"/>
        </w:rPr>
        <w:t>циклдик мүнөзүнө жана графигине өзгөртүүлөрдү киргизүүгө укуктуу.</w:t>
      </w:r>
    </w:p>
    <w:p w14:paraId="110EA03C"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7925D1DE" w14:textId="77777777" w:rsidR="00D1702B" w:rsidRPr="00931723" w:rsidRDefault="008A6226" w:rsidP="000060C3">
      <w:pPr>
        <w:spacing w:after="0" w:line="276"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lastRenderedPageBreak/>
        <w:t xml:space="preserve">II. </w:t>
      </w:r>
      <w:r w:rsidR="00D1702B" w:rsidRPr="00931723">
        <w:rPr>
          <w:rFonts w:ascii="Times New Roman" w:hAnsi="Times New Roman" w:cs="Times New Roman"/>
          <w:b/>
          <w:sz w:val="28"/>
          <w:szCs w:val="28"/>
        </w:rPr>
        <w:t>Максаттары жана милдеттери</w:t>
      </w:r>
    </w:p>
    <w:p w14:paraId="3AF13B11"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6D9513B6" w14:textId="77777777" w:rsidR="00E5165A" w:rsidRPr="00931723" w:rsidRDefault="004A7AEF" w:rsidP="004509BC">
      <w:pPr>
        <w:pStyle w:val="a3"/>
        <w:numPr>
          <w:ilvl w:val="0"/>
          <w:numId w:val="2"/>
        </w:numPr>
        <w:spacing w:line="276" w:lineRule="auto"/>
        <w:ind w:left="709" w:firstLine="0"/>
        <w:jc w:val="both"/>
        <w:rPr>
          <w:sz w:val="28"/>
          <w:szCs w:val="28"/>
        </w:rPr>
      </w:pPr>
      <w:r w:rsidRPr="00931723">
        <w:rPr>
          <w:sz w:val="28"/>
          <w:szCs w:val="28"/>
        </w:rPr>
        <w:t xml:space="preserve">Аттестациялоонун максаты </w:t>
      </w:r>
      <w:r w:rsidR="00D1702B" w:rsidRPr="00931723">
        <w:rPr>
          <w:sz w:val="28"/>
          <w:szCs w:val="28"/>
        </w:rPr>
        <w:t>мугалимдерди кесиптик жактан өсүүгө шыктандыруу жана билим берүүнүн сап</w:t>
      </w:r>
      <w:r w:rsidR="00E5165A" w:rsidRPr="00931723">
        <w:rPr>
          <w:sz w:val="28"/>
          <w:szCs w:val="28"/>
        </w:rPr>
        <w:t>атын жогорулатуу болуп саналат.</w:t>
      </w:r>
    </w:p>
    <w:p w14:paraId="1E834355" w14:textId="18A42E68"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Аттестациянын милде</w:t>
      </w:r>
      <w:r w:rsidR="008A6226" w:rsidRPr="00931723">
        <w:rPr>
          <w:sz w:val="28"/>
          <w:szCs w:val="28"/>
        </w:rPr>
        <w:t>ттери болуп төмөнкүлөр саналат:</w:t>
      </w:r>
    </w:p>
    <w:p w14:paraId="2CBAE195" w14:textId="654AEA0A"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мугалимдердин </w:t>
      </w:r>
      <w:r w:rsidR="0011456A" w:rsidRPr="00931723">
        <w:rPr>
          <w:sz w:val="28"/>
          <w:szCs w:val="28"/>
        </w:rPr>
        <w:t>үзгүлтүксүз</w:t>
      </w:r>
      <w:r w:rsidR="0011456A" w:rsidRPr="00931723">
        <w:rPr>
          <w:sz w:val="28"/>
          <w:szCs w:val="28"/>
          <w:lang w:val="ky-KG"/>
        </w:rPr>
        <w:t xml:space="preserve"> кесиптик өнүгүүсүнө </w:t>
      </w:r>
      <w:r w:rsidRPr="00931723">
        <w:rPr>
          <w:sz w:val="28"/>
          <w:szCs w:val="28"/>
        </w:rPr>
        <w:t xml:space="preserve">дем берүү; </w:t>
      </w:r>
    </w:p>
    <w:p w14:paraId="21D3080F" w14:textId="627C2126"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педагогикалык иш</w:t>
      </w:r>
      <w:r w:rsidR="0011456A" w:rsidRPr="00931723">
        <w:rPr>
          <w:sz w:val="28"/>
          <w:szCs w:val="28"/>
          <w:lang w:val="ky-KG"/>
        </w:rPr>
        <w:t>мердүүлүктүн</w:t>
      </w:r>
      <w:r w:rsidRPr="00931723">
        <w:rPr>
          <w:sz w:val="28"/>
          <w:szCs w:val="28"/>
        </w:rPr>
        <w:t xml:space="preserve"> натыйжалуулугун жана сапатын жогорулатуу;</w:t>
      </w:r>
    </w:p>
    <w:p w14:paraId="37E8DF59" w14:textId="0C80D15C"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насаатчылык жана методикалык колдоо системасын өнүктүрүү;</w:t>
      </w:r>
    </w:p>
    <w:p w14:paraId="7BCD2023" w14:textId="55CBE201"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билим берүүнүн жыйынтыктарынын сапатын жогорулатуу үчүн мугалимдерди илимий-методикалык жактан коштоонун бирдиктүү системасын түзүү.</w:t>
      </w:r>
    </w:p>
    <w:p w14:paraId="0756D182"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28B02632"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III.</w:t>
      </w:r>
      <w:r w:rsidRPr="00931723">
        <w:rPr>
          <w:rFonts w:ascii="Times New Roman" w:hAnsi="Times New Roman" w:cs="Times New Roman"/>
          <w:b/>
          <w:sz w:val="28"/>
          <w:szCs w:val="28"/>
        </w:rPr>
        <w:tab/>
        <w:t>Аттестация өткөрүүнүн жалпы тартиби</w:t>
      </w:r>
    </w:p>
    <w:p w14:paraId="08B607F6"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13897ED5"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Аттестация мугалимдин өз каалоосу боюнча ыктыярдуу негизде жүргүзүлөт.</w:t>
      </w:r>
    </w:p>
    <w:p w14:paraId="4A5A4281" w14:textId="068410E9"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Аттестация төмөнкү квалификациялык категорияларды ыйгаруу үчүн жүргүзүлөт: </w:t>
      </w:r>
    </w:p>
    <w:p w14:paraId="03B62050" w14:textId="18B0DF9A"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экинчи квалификациялык категориядагы мугалим;</w:t>
      </w:r>
    </w:p>
    <w:p w14:paraId="7D02618B" w14:textId="77F37807"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биринчи квалификациялык категориядагы мугалим;</w:t>
      </w:r>
    </w:p>
    <w:p w14:paraId="5F651272" w14:textId="2518DCC7"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жогорку квалификациялык категориядагы мугалим.</w:t>
      </w:r>
    </w:p>
    <w:p w14:paraId="5121A5E0" w14:textId="42B848C5"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Аттестация аттестациялануучунун тандоосу боюнча кыргыз же орус тилдеринде жүргүзүлөт.</w:t>
      </w:r>
    </w:p>
    <w:p w14:paraId="5C909C31" w14:textId="2E5A1699"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Аттестация эки </w:t>
      </w:r>
      <w:r w:rsidR="00461866" w:rsidRPr="00931723">
        <w:rPr>
          <w:sz w:val="28"/>
          <w:szCs w:val="28"/>
          <w:lang w:val="ky-KG"/>
        </w:rPr>
        <w:t>этабы менен</w:t>
      </w:r>
      <w:r w:rsidRPr="00931723">
        <w:rPr>
          <w:sz w:val="28"/>
          <w:szCs w:val="28"/>
        </w:rPr>
        <w:t xml:space="preserve"> жүргүзүлөт, аттестациянын биринчи </w:t>
      </w:r>
      <w:r w:rsidR="00461866" w:rsidRPr="00931723">
        <w:rPr>
          <w:sz w:val="28"/>
          <w:szCs w:val="28"/>
          <w:lang w:val="ky-KG"/>
        </w:rPr>
        <w:t xml:space="preserve">этабы </w:t>
      </w:r>
      <w:r w:rsidRPr="00931723">
        <w:rPr>
          <w:sz w:val="28"/>
          <w:szCs w:val="28"/>
        </w:rPr>
        <w:t xml:space="preserve">экинчи </w:t>
      </w:r>
      <w:r w:rsidR="00461866" w:rsidRPr="00931723">
        <w:rPr>
          <w:sz w:val="28"/>
          <w:szCs w:val="28"/>
          <w:lang w:val="ky-KG"/>
        </w:rPr>
        <w:t xml:space="preserve">этабынан </w:t>
      </w:r>
      <w:r w:rsidRPr="00931723">
        <w:rPr>
          <w:sz w:val="28"/>
          <w:szCs w:val="28"/>
        </w:rPr>
        <w:t>мурда</w:t>
      </w:r>
      <w:r w:rsidR="00461866" w:rsidRPr="00931723">
        <w:rPr>
          <w:sz w:val="28"/>
          <w:szCs w:val="28"/>
          <w:lang w:val="ky-KG"/>
        </w:rPr>
        <w:t xml:space="preserve"> өткөрүлөт</w:t>
      </w:r>
      <w:r w:rsidRPr="00931723">
        <w:rPr>
          <w:sz w:val="28"/>
          <w:szCs w:val="28"/>
        </w:rPr>
        <w:t>:</w:t>
      </w:r>
    </w:p>
    <w:p w14:paraId="32C4F804" w14:textId="3B32671C"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Аттестациянын биринчи </w:t>
      </w:r>
      <w:r w:rsidR="00461866" w:rsidRPr="00931723">
        <w:rPr>
          <w:sz w:val="28"/>
          <w:szCs w:val="28"/>
        </w:rPr>
        <w:t xml:space="preserve">этабы </w:t>
      </w:r>
      <w:r w:rsidRPr="00931723">
        <w:rPr>
          <w:sz w:val="28"/>
          <w:szCs w:val="28"/>
        </w:rPr>
        <w:t xml:space="preserve">аттестациялануучунун </w:t>
      </w:r>
      <w:r w:rsidR="007A4B4B" w:rsidRPr="00931723">
        <w:rPr>
          <w:sz w:val="28"/>
          <w:szCs w:val="28"/>
        </w:rPr>
        <w:t>катталган</w:t>
      </w:r>
      <w:r w:rsidR="007A4B4B" w:rsidRPr="00931723">
        <w:rPr>
          <w:sz w:val="28"/>
          <w:szCs w:val="28"/>
          <w:lang w:val="ky-KG"/>
        </w:rPr>
        <w:t xml:space="preserve"> санарип арызынын жана санарип портфолиосунун </w:t>
      </w:r>
      <w:r w:rsidR="0011456A" w:rsidRPr="00931723">
        <w:rPr>
          <w:sz w:val="28"/>
          <w:szCs w:val="28"/>
        </w:rPr>
        <w:t>негизинде</w:t>
      </w:r>
      <w:r w:rsidR="00160B3C" w:rsidRPr="00931723">
        <w:rPr>
          <w:sz w:val="28"/>
          <w:szCs w:val="28"/>
        </w:rPr>
        <w:t xml:space="preserve"> </w:t>
      </w:r>
      <w:r w:rsidRPr="00931723">
        <w:rPr>
          <w:sz w:val="28"/>
          <w:szCs w:val="28"/>
        </w:rPr>
        <w:t>квалификациялык категорияны ыйгарууга билдирилген тала</w:t>
      </w:r>
      <w:r w:rsidR="00160B3C" w:rsidRPr="00931723">
        <w:rPr>
          <w:sz w:val="28"/>
          <w:szCs w:val="28"/>
        </w:rPr>
        <w:t>бына</w:t>
      </w:r>
      <w:r w:rsidRPr="00931723">
        <w:rPr>
          <w:sz w:val="28"/>
          <w:szCs w:val="28"/>
        </w:rPr>
        <w:t xml:space="preserve"> (экинчи, биринчи же жогорку квалификациялык категория</w:t>
      </w:r>
      <w:r w:rsidR="00160B3C" w:rsidRPr="00931723">
        <w:rPr>
          <w:sz w:val="28"/>
          <w:szCs w:val="28"/>
        </w:rPr>
        <w:t>га</w:t>
      </w:r>
      <w:r w:rsidR="0011456A" w:rsidRPr="00931723">
        <w:rPr>
          <w:sz w:val="28"/>
          <w:szCs w:val="28"/>
        </w:rPr>
        <w:t xml:space="preserve">) </w:t>
      </w:r>
      <w:r w:rsidRPr="00931723">
        <w:rPr>
          <w:sz w:val="28"/>
          <w:szCs w:val="28"/>
        </w:rPr>
        <w:t>ылайыкт</w:t>
      </w:r>
      <w:r w:rsidR="00160B3C" w:rsidRPr="00931723">
        <w:rPr>
          <w:sz w:val="28"/>
          <w:szCs w:val="28"/>
        </w:rPr>
        <w:t>уулугун аныктоо үчүн</w:t>
      </w:r>
      <w:r w:rsidRPr="00931723">
        <w:rPr>
          <w:sz w:val="28"/>
          <w:szCs w:val="28"/>
        </w:rPr>
        <w:t xml:space="preserve"> </w:t>
      </w:r>
      <w:r w:rsidR="00160B3C" w:rsidRPr="00931723">
        <w:rPr>
          <w:sz w:val="28"/>
          <w:szCs w:val="28"/>
        </w:rPr>
        <w:t xml:space="preserve">документтердин </w:t>
      </w:r>
      <w:r w:rsidR="0011456A" w:rsidRPr="00931723">
        <w:rPr>
          <w:sz w:val="28"/>
          <w:szCs w:val="28"/>
        </w:rPr>
        <w:t xml:space="preserve">санарип </w:t>
      </w:r>
      <w:r w:rsidR="00160B3C" w:rsidRPr="00931723">
        <w:rPr>
          <w:sz w:val="28"/>
          <w:szCs w:val="28"/>
        </w:rPr>
        <w:t xml:space="preserve">портфолиосуна </w:t>
      </w:r>
      <w:r w:rsidR="0011456A" w:rsidRPr="00931723">
        <w:rPr>
          <w:sz w:val="28"/>
          <w:szCs w:val="28"/>
          <w:lang w:val="ky-KG"/>
        </w:rPr>
        <w:t xml:space="preserve">(мындан ары – санарип портфолиосу) </w:t>
      </w:r>
      <w:r w:rsidR="007A4B4B" w:rsidRPr="00931723">
        <w:rPr>
          <w:sz w:val="28"/>
          <w:szCs w:val="28"/>
          <w:lang w:val="ky-KG"/>
        </w:rPr>
        <w:t xml:space="preserve">ылайык </w:t>
      </w:r>
      <w:r w:rsidRPr="00931723">
        <w:rPr>
          <w:sz w:val="28"/>
          <w:szCs w:val="28"/>
        </w:rPr>
        <w:t>экспертиза жүргүзүүнү камтыйт. Аттестациялануучу</w:t>
      </w:r>
      <w:r w:rsidR="00160B3C" w:rsidRPr="00931723">
        <w:rPr>
          <w:sz w:val="28"/>
          <w:szCs w:val="28"/>
        </w:rPr>
        <w:t>ну</w:t>
      </w:r>
      <w:r w:rsidRPr="00931723">
        <w:rPr>
          <w:sz w:val="28"/>
          <w:szCs w:val="28"/>
        </w:rPr>
        <w:t xml:space="preserve"> аттестациянын кийинки </w:t>
      </w:r>
      <w:r w:rsidR="00160B3C" w:rsidRPr="00931723">
        <w:rPr>
          <w:sz w:val="28"/>
          <w:szCs w:val="28"/>
        </w:rPr>
        <w:t xml:space="preserve">этабына - </w:t>
      </w:r>
      <w:r w:rsidRPr="00931723">
        <w:rPr>
          <w:sz w:val="28"/>
          <w:szCs w:val="28"/>
        </w:rPr>
        <w:t>тестирлөөгө киргизүү</w:t>
      </w:r>
      <w:r w:rsidR="00160B3C" w:rsidRPr="00931723">
        <w:rPr>
          <w:sz w:val="28"/>
          <w:szCs w:val="28"/>
        </w:rPr>
        <w:t xml:space="preserve"> -</w:t>
      </w:r>
      <w:r w:rsidRPr="00931723">
        <w:rPr>
          <w:sz w:val="28"/>
          <w:szCs w:val="28"/>
        </w:rPr>
        <w:t xml:space="preserve"> аттестациялануучунун </w:t>
      </w:r>
      <w:r w:rsidR="0011456A" w:rsidRPr="00931723">
        <w:rPr>
          <w:sz w:val="28"/>
          <w:szCs w:val="28"/>
        </w:rPr>
        <w:t xml:space="preserve">санарип </w:t>
      </w:r>
      <w:r w:rsidR="00D00DBE" w:rsidRPr="00931723">
        <w:rPr>
          <w:sz w:val="28"/>
          <w:szCs w:val="28"/>
        </w:rPr>
        <w:t xml:space="preserve">портфолиосунун </w:t>
      </w:r>
      <w:r w:rsidRPr="00931723">
        <w:rPr>
          <w:sz w:val="28"/>
          <w:szCs w:val="28"/>
        </w:rPr>
        <w:t>квалификациялык категория ыйгарууга билдирилген т</w:t>
      </w:r>
      <w:r w:rsidR="004A7AEF" w:rsidRPr="00931723">
        <w:rPr>
          <w:sz w:val="28"/>
          <w:szCs w:val="28"/>
        </w:rPr>
        <w:t xml:space="preserve">алаптарга ылайык </w:t>
      </w:r>
      <w:r w:rsidR="000B70AB" w:rsidRPr="00931723">
        <w:rPr>
          <w:sz w:val="28"/>
          <w:szCs w:val="28"/>
        </w:rPr>
        <w:t>келүүсү экспертизанын</w:t>
      </w:r>
      <w:r w:rsidRPr="00931723">
        <w:rPr>
          <w:sz w:val="28"/>
          <w:szCs w:val="28"/>
        </w:rPr>
        <w:t xml:space="preserve"> жыйынтыгы </w:t>
      </w:r>
      <w:r w:rsidR="00D00DBE" w:rsidRPr="00931723">
        <w:rPr>
          <w:sz w:val="28"/>
          <w:szCs w:val="28"/>
        </w:rPr>
        <w:t xml:space="preserve">менен </w:t>
      </w:r>
      <w:r w:rsidRPr="00931723">
        <w:rPr>
          <w:sz w:val="28"/>
          <w:szCs w:val="28"/>
        </w:rPr>
        <w:t>ишке ашырылат.</w:t>
      </w:r>
    </w:p>
    <w:p w14:paraId="496B80BA" w14:textId="1CEEA365" w:rsidR="00D1702B" w:rsidRPr="00931723" w:rsidRDefault="00D00DBE" w:rsidP="004509BC">
      <w:pPr>
        <w:pStyle w:val="a3"/>
        <w:numPr>
          <w:ilvl w:val="0"/>
          <w:numId w:val="3"/>
        </w:numPr>
        <w:spacing w:line="276" w:lineRule="auto"/>
        <w:ind w:left="709" w:firstLine="0"/>
        <w:jc w:val="both"/>
        <w:rPr>
          <w:sz w:val="28"/>
          <w:szCs w:val="28"/>
        </w:rPr>
      </w:pPr>
      <w:r w:rsidRPr="00931723">
        <w:rPr>
          <w:sz w:val="28"/>
          <w:szCs w:val="28"/>
        </w:rPr>
        <w:t>Аттестациянын экинчи этабы</w:t>
      </w:r>
      <w:r w:rsidR="000060C3" w:rsidRPr="00931723">
        <w:rPr>
          <w:sz w:val="28"/>
          <w:szCs w:val="28"/>
        </w:rPr>
        <w:t xml:space="preserve"> </w:t>
      </w:r>
      <w:r w:rsidR="00D1702B" w:rsidRPr="00931723">
        <w:rPr>
          <w:sz w:val="28"/>
          <w:szCs w:val="28"/>
        </w:rPr>
        <w:t>-</w:t>
      </w:r>
      <w:r w:rsidR="000060C3" w:rsidRPr="00931723">
        <w:rPr>
          <w:sz w:val="28"/>
          <w:szCs w:val="28"/>
        </w:rPr>
        <w:t xml:space="preserve"> </w:t>
      </w:r>
      <w:r w:rsidR="00D1702B" w:rsidRPr="00931723">
        <w:rPr>
          <w:sz w:val="28"/>
          <w:szCs w:val="28"/>
        </w:rPr>
        <w:t xml:space="preserve">тестирлөө. Аттестациялануучуларды тестирлөө компьютердик технологияларды колдонуу менен жүргүзүлөт. </w:t>
      </w:r>
    </w:p>
    <w:p w14:paraId="512AB041" w14:textId="4A3D55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Тест 3 бөлүктөн турат жана аттестациялануучунун компетенттүүлүгүн тө</w:t>
      </w:r>
      <w:r w:rsidR="00E5165A" w:rsidRPr="00931723">
        <w:rPr>
          <w:sz w:val="28"/>
          <w:szCs w:val="28"/>
        </w:rPr>
        <w:t xml:space="preserve">мөнкү бөлүмдөр боюнча </w:t>
      </w:r>
      <w:r w:rsidR="007A4B4B" w:rsidRPr="00931723">
        <w:rPr>
          <w:sz w:val="28"/>
          <w:szCs w:val="28"/>
          <w:lang w:val="ky-KG"/>
        </w:rPr>
        <w:t>аныктайт</w:t>
      </w:r>
      <w:r w:rsidR="00E5165A" w:rsidRPr="00931723">
        <w:rPr>
          <w:sz w:val="28"/>
          <w:szCs w:val="28"/>
        </w:rPr>
        <w:t>:</w:t>
      </w:r>
    </w:p>
    <w:p w14:paraId="34030DD1" w14:textId="4D9FB7F9" w:rsidR="00E5165A" w:rsidRPr="00931723" w:rsidRDefault="00D1702B" w:rsidP="00E5165A">
      <w:pPr>
        <w:pStyle w:val="a3"/>
        <w:spacing w:line="276" w:lineRule="auto"/>
        <w:ind w:left="709" w:firstLine="707"/>
        <w:jc w:val="both"/>
        <w:rPr>
          <w:sz w:val="28"/>
          <w:szCs w:val="28"/>
        </w:rPr>
      </w:pPr>
      <w:r w:rsidRPr="00931723">
        <w:rPr>
          <w:sz w:val="28"/>
          <w:szCs w:val="28"/>
        </w:rPr>
        <w:lastRenderedPageBreak/>
        <w:t>Биринчи бөлүк - педагогика жана психология боюнча билим</w:t>
      </w:r>
      <w:r w:rsidR="0011456A" w:rsidRPr="00931723">
        <w:rPr>
          <w:sz w:val="28"/>
          <w:szCs w:val="28"/>
          <w:lang w:val="ky-KG"/>
        </w:rPr>
        <w:t>и</w:t>
      </w:r>
      <w:r w:rsidRPr="00931723">
        <w:rPr>
          <w:sz w:val="28"/>
          <w:szCs w:val="28"/>
        </w:rPr>
        <w:t>;</w:t>
      </w:r>
    </w:p>
    <w:p w14:paraId="2F6BF097" w14:textId="145DDF8B" w:rsidR="00E5165A" w:rsidRPr="00931723" w:rsidRDefault="00D1702B" w:rsidP="00E5165A">
      <w:pPr>
        <w:pStyle w:val="a3"/>
        <w:spacing w:line="276" w:lineRule="auto"/>
        <w:ind w:left="709" w:firstLine="707"/>
        <w:jc w:val="both"/>
        <w:rPr>
          <w:sz w:val="28"/>
          <w:szCs w:val="28"/>
        </w:rPr>
      </w:pPr>
      <w:r w:rsidRPr="00931723">
        <w:rPr>
          <w:sz w:val="28"/>
          <w:szCs w:val="28"/>
        </w:rPr>
        <w:t>Экинчи бөлүк</w:t>
      </w:r>
      <w:r w:rsidR="0011456A" w:rsidRPr="00931723">
        <w:rPr>
          <w:sz w:val="28"/>
          <w:szCs w:val="28"/>
          <w:lang w:val="ky-KG"/>
        </w:rPr>
        <w:t xml:space="preserve"> </w:t>
      </w:r>
      <w:r w:rsidRPr="00931723">
        <w:rPr>
          <w:sz w:val="28"/>
          <w:szCs w:val="28"/>
        </w:rPr>
        <w:t>-</w:t>
      </w:r>
      <w:r w:rsidR="0011456A" w:rsidRPr="00931723">
        <w:rPr>
          <w:sz w:val="28"/>
          <w:szCs w:val="28"/>
          <w:lang w:val="ky-KG"/>
        </w:rPr>
        <w:t xml:space="preserve"> </w:t>
      </w:r>
      <w:r w:rsidRPr="00931723">
        <w:rPr>
          <w:sz w:val="28"/>
          <w:szCs w:val="28"/>
        </w:rPr>
        <w:t>кесиптик компетенттүүлүк</w:t>
      </w:r>
      <w:r w:rsidR="00770733" w:rsidRPr="00931723">
        <w:t xml:space="preserve"> </w:t>
      </w:r>
      <w:r w:rsidR="00770733" w:rsidRPr="00931723">
        <w:rPr>
          <w:sz w:val="28"/>
          <w:szCs w:val="28"/>
        </w:rPr>
        <w:t>(</w:t>
      </w:r>
      <w:r w:rsidR="0011456A" w:rsidRPr="00931723">
        <w:rPr>
          <w:sz w:val="28"/>
          <w:szCs w:val="28"/>
          <w:lang w:val="ky-KG"/>
        </w:rPr>
        <w:t xml:space="preserve">Билим берүү чөйрөсүндө </w:t>
      </w:r>
      <w:r w:rsidR="00770733" w:rsidRPr="00931723">
        <w:rPr>
          <w:sz w:val="28"/>
          <w:szCs w:val="28"/>
        </w:rPr>
        <w:t xml:space="preserve">Кыргыз Республикасынын ченемдик жана укуктук актылары, </w:t>
      </w:r>
      <w:r w:rsidR="00770733" w:rsidRPr="00931723">
        <w:rPr>
          <w:sz w:val="28"/>
          <w:szCs w:val="28"/>
          <w:lang w:val="en-US"/>
        </w:rPr>
        <w:t>IT</w:t>
      </w:r>
      <w:r w:rsidR="00770733" w:rsidRPr="00931723">
        <w:rPr>
          <w:sz w:val="28"/>
          <w:szCs w:val="28"/>
        </w:rPr>
        <w:t xml:space="preserve"> - технологиялар</w:t>
      </w:r>
      <w:r w:rsidR="00770733" w:rsidRPr="00931723">
        <w:rPr>
          <w:sz w:val="28"/>
          <w:szCs w:val="28"/>
          <w:lang w:val="ky-KG"/>
        </w:rPr>
        <w:t>ы</w:t>
      </w:r>
      <w:r w:rsidR="00770733" w:rsidRPr="00931723">
        <w:rPr>
          <w:sz w:val="28"/>
          <w:szCs w:val="28"/>
        </w:rPr>
        <w:t xml:space="preserve"> ж. б.)</w:t>
      </w:r>
      <w:r w:rsidRPr="00931723">
        <w:rPr>
          <w:sz w:val="28"/>
          <w:szCs w:val="28"/>
        </w:rPr>
        <w:t>;</w:t>
      </w:r>
    </w:p>
    <w:p w14:paraId="467594E6" w14:textId="77D487D5" w:rsidR="00D1702B" w:rsidRPr="00931723" w:rsidRDefault="00D1702B" w:rsidP="00E5165A">
      <w:pPr>
        <w:pStyle w:val="a3"/>
        <w:spacing w:line="276" w:lineRule="auto"/>
        <w:ind w:left="709" w:firstLine="707"/>
        <w:jc w:val="both"/>
        <w:rPr>
          <w:sz w:val="28"/>
          <w:szCs w:val="28"/>
        </w:rPr>
      </w:pPr>
      <w:r w:rsidRPr="00931723">
        <w:rPr>
          <w:sz w:val="28"/>
          <w:szCs w:val="28"/>
        </w:rPr>
        <w:t>Үчүнчү бөлүк-предметтик компетенттүүлүк</w:t>
      </w:r>
      <w:r w:rsidR="00770733" w:rsidRPr="00931723">
        <w:rPr>
          <w:sz w:val="28"/>
          <w:szCs w:val="28"/>
          <w:lang w:val="ky-KG"/>
        </w:rPr>
        <w:t xml:space="preserve"> (кесиптик билим берүү жөнүндө дипломдогу маалыматка ылайык тиешелүү квалификация боюнча предметтик компетенттүүлүк, предметти окутуунун методикасы ж.б.)</w:t>
      </w:r>
      <w:r w:rsidRPr="00931723">
        <w:rPr>
          <w:sz w:val="28"/>
          <w:szCs w:val="28"/>
        </w:rPr>
        <w:t>.</w:t>
      </w:r>
      <w:r w:rsidRPr="00931723">
        <w:rPr>
          <w:sz w:val="28"/>
          <w:szCs w:val="28"/>
        </w:rPr>
        <w:tab/>
      </w:r>
    </w:p>
    <w:p w14:paraId="27DE23A2" w14:textId="2FC479D0"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Билим берүүнү башкаруунун аймактык органдарынын жетекчилери жана дайындалган жооптуу адистери, жалпы билим берүүчү уюмдардын директорлору жана аттестациядан өтүп жаткан мугалимдер аттестациядан өтүү үчүн бир катар даярдоо иш-чараларын төмөнкү тартипте өткөрүүнү камсыз кылышат:  </w:t>
      </w:r>
    </w:p>
    <w:p w14:paraId="1009BCCB"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r w:rsidRPr="00931723">
        <w:rPr>
          <w:rFonts w:ascii="Times New Roman" w:hAnsi="Times New Roman" w:cs="Times New Roman"/>
          <w:sz w:val="28"/>
          <w:szCs w:val="28"/>
        </w:rPr>
        <w:t>13.1.</w:t>
      </w:r>
      <w:r w:rsidRPr="00931723">
        <w:rPr>
          <w:rFonts w:ascii="Times New Roman" w:hAnsi="Times New Roman" w:cs="Times New Roman"/>
          <w:sz w:val="28"/>
          <w:szCs w:val="28"/>
        </w:rPr>
        <w:tab/>
        <w:t>Аттестациядан өткөнгө чейин мугалим:</w:t>
      </w:r>
    </w:p>
    <w:p w14:paraId="609C8166" w14:textId="4D59172C"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аттестациялоо боюнча ушул </w:t>
      </w:r>
      <w:r w:rsidR="00453C2B" w:rsidRPr="00931723">
        <w:rPr>
          <w:sz w:val="28"/>
          <w:szCs w:val="28"/>
        </w:rPr>
        <w:t>Эреже</w:t>
      </w:r>
      <w:r w:rsidR="0011456A" w:rsidRPr="00931723">
        <w:rPr>
          <w:sz w:val="28"/>
          <w:szCs w:val="28"/>
          <w:lang w:val="ky-KG"/>
        </w:rPr>
        <w:t>лери</w:t>
      </w:r>
      <w:r w:rsidRPr="00931723">
        <w:rPr>
          <w:sz w:val="28"/>
          <w:szCs w:val="28"/>
        </w:rPr>
        <w:t xml:space="preserve"> менен таанышат;</w:t>
      </w:r>
    </w:p>
    <w:p w14:paraId="6F1D1519" w14:textId="00A29B9B" w:rsidR="00D1702B" w:rsidRPr="00931723" w:rsidRDefault="00D1702B" w:rsidP="001946DD">
      <w:pPr>
        <w:pStyle w:val="a3"/>
        <w:numPr>
          <w:ilvl w:val="0"/>
          <w:numId w:val="3"/>
        </w:numPr>
        <w:spacing w:line="276" w:lineRule="auto"/>
        <w:ind w:left="709" w:firstLine="0"/>
        <w:jc w:val="both"/>
        <w:rPr>
          <w:sz w:val="28"/>
          <w:szCs w:val="28"/>
        </w:rPr>
      </w:pPr>
      <w:r w:rsidRPr="00931723">
        <w:rPr>
          <w:sz w:val="28"/>
          <w:szCs w:val="28"/>
        </w:rPr>
        <w:t xml:space="preserve">квалификациялык категорияга ылайыктуулугун ырастоочу </w:t>
      </w:r>
      <w:r w:rsidR="008E7A13" w:rsidRPr="00931723">
        <w:rPr>
          <w:sz w:val="28"/>
          <w:szCs w:val="28"/>
        </w:rPr>
        <w:t>санарип портфолиосуна</w:t>
      </w:r>
      <w:r w:rsidR="0011456A" w:rsidRPr="00931723">
        <w:rPr>
          <w:sz w:val="28"/>
          <w:szCs w:val="28"/>
        </w:rPr>
        <w:t xml:space="preserve"> коюлган Т</w:t>
      </w:r>
      <w:r w:rsidRPr="00931723">
        <w:rPr>
          <w:sz w:val="28"/>
          <w:szCs w:val="28"/>
        </w:rPr>
        <w:t>алаптар</w:t>
      </w:r>
      <w:r w:rsidR="0011456A" w:rsidRPr="00931723">
        <w:rPr>
          <w:sz w:val="28"/>
          <w:szCs w:val="28"/>
          <w:lang w:val="ky-KG"/>
        </w:rPr>
        <w:t>ы</w:t>
      </w:r>
      <w:r w:rsidRPr="00931723">
        <w:rPr>
          <w:sz w:val="28"/>
          <w:szCs w:val="28"/>
        </w:rPr>
        <w:t xml:space="preserve"> менен таанышат</w:t>
      </w:r>
      <w:r w:rsidR="007A4B4B" w:rsidRPr="00931723">
        <w:rPr>
          <w:sz w:val="28"/>
          <w:szCs w:val="28"/>
          <w:lang w:val="ky-KG"/>
        </w:rPr>
        <w:t xml:space="preserve"> жана санарип портфолиосун даярдайт</w:t>
      </w:r>
      <w:r w:rsidRPr="00931723">
        <w:rPr>
          <w:sz w:val="28"/>
          <w:szCs w:val="28"/>
        </w:rPr>
        <w:t xml:space="preserve">. </w:t>
      </w:r>
      <w:r w:rsidR="00E347EE" w:rsidRPr="00931723">
        <w:rPr>
          <w:sz w:val="28"/>
          <w:szCs w:val="28"/>
        </w:rPr>
        <w:t>Аттестациялоо үчүн Санарип портфолиосу</w:t>
      </w:r>
      <w:r w:rsidR="00E347EE" w:rsidRPr="00931723">
        <w:rPr>
          <w:sz w:val="28"/>
          <w:szCs w:val="28"/>
          <w:lang w:val="ky-KG"/>
        </w:rPr>
        <w:t>на карата талаптар</w:t>
      </w:r>
      <w:r w:rsidR="00E347EE" w:rsidRPr="00931723">
        <w:rPr>
          <w:sz w:val="28"/>
          <w:szCs w:val="28"/>
        </w:rPr>
        <w:t xml:space="preserve"> </w:t>
      </w:r>
      <w:r w:rsidRPr="00931723">
        <w:rPr>
          <w:sz w:val="28"/>
          <w:szCs w:val="28"/>
        </w:rPr>
        <w:t>ушул Эреже</w:t>
      </w:r>
      <w:r w:rsidR="0011456A" w:rsidRPr="00931723">
        <w:rPr>
          <w:sz w:val="28"/>
          <w:szCs w:val="28"/>
          <w:lang w:val="ky-KG"/>
        </w:rPr>
        <w:t>лерд</w:t>
      </w:r>
      <w:r w:rsidR="008E7A13" w:rsidRPr="00931723">
        <w:rPr>
          <w:sz w:val="28"/>
          <w:szCs w:val="28"/>
        </w:rPr>
        <w:t>ин</w:t>
      </w:r>
      <w:r w:rsidR="003D119A" w:rsidRPr="00931723">
        <w:rPr>
          <w:sz w:val="28"/>
          <w:szCs w:val="28"/>
        </w:rPr>
        <w:t>_</w:t>
      </w:r>
      <w:r w:rsidR="003D119A" w:rsidRPr="00931723">
        <w:rPr>
          <w:sz w:val="28"/>
          <w:szCs w:val="28"/>
          <w:lang w:val="ky-KG"/>
        </w:rPr>
        <w:t>4</w:t>
      </w:r>
      <w:r w:rsidR="005779E0" w:rsidRPr="00931723">
        <w:rPr>
          <w:sz w:val="28"/>
          <w:szCs w:val="28"/>
        </w:rPr>
        <w:t xml:space="preserve"> </w:t>
      </w:r>
      <w:r w:rsidR="003D119A" w:rsidRPr="00931723">
        <w:rPr>
          <w:sz w:val="28"/>
          <w:szCs w:val="28"/>
        </w:rPr>
        <w:t>Т</w:t>
      </w:r>
      <w:r w:rsidRPr="00931723">
        <w:rPr>
          <w:sz w:val="28"/>
          <w:szCs w:val="28"/>
        </w:rPr>
        <w:t>иркемесинде тиркелет;</w:t>
      </w:r>
    </w:p>
    <w:p w14:paraId="5C35A39E" w14:textId="1AC772DA" w:rsidR="00E347EE" w:rsidRPr="00931723" w:rsidRDefault="00E347EE" w:rsidP="00E347EE">
      <w:pPr>
        <w:pStyle w:val="a3"/>
        <w:numPr>
          <w:ilvl w:val="0"/>
          <w:numId w:val="3"/>
        </w:numPr>
        <w:spacing w:line="276" w:lineRule="auto"/>
        <w:ind w:hanging="720"/>
        <w:jc w:val="both"/>
        <w:rPr>
          <w:sz w:val="28"/>
          <w:szCs w:val="28"/>
        </w:rPr>
      </w:pPr>
      <w:r w:rsidRPr="00931723">
        <w:rPr>
          <w:sz w:val="28"/>
          <w:szCs w:val="28"/>
        </w:rPr>
        <w:t xml:space="preserve">өзүн-өзү баалоо баракчасын толтурат жана </w:t>
      </w:r>
    </w:p>
    <w:p w14:paraId="2FE8DA30" w14:textId="44E2A263" w:rsidR="00E347EE" w:rsidRPr="00931723" w:rsidRDefault="00E347EE" w:rsidP="00E347EE">
      <w:pPr>
        <w:pStyle w:val="a3"/>
        <w:numPr>
          <w:ilvl w:val="0"/>
          <w:numId w:val="3"/>
        </w:numPr>
        <w:spacing w:line="276" w:lineRule="auto"/>
        <w:ind w:left="709" w:firstLine="0"/>
        <w:jc w:val="both"/>
        <w:rPr>
          <w:sz w:val="28"/>
          <w:szCs w:val="28"/>
        </w:rPr>
      </w:pPr>
      <w:r w:rsidRPr="00931723">
        <w:rPr>
          <w:sz w:val="28"/>
          <w:szCs w:val="28"/>
        </w:rPr>
        <w:t xml:space="preserve">анын жыйынтыгы </w:t>
      </w:r>
      <w:r w:rsidRPr="00931723">
        <w:rPr>
          <w:sz w:val="28"/>
          <w:szCs w:val="28"/>
          <w:lang w:val="ky-KG"/>
        </w:rPr>
        <w:t xml:space="preserve">менен арызда </w:t>
      </w:r>
      <w:r w:rsidRPr="00931723">
        <w:rPr>
          <w:sz w:val="28"/>
          <w:szCs w:val="28"/>
        </w:rPr>
        <w:t>билдир</w:t>
      </w:r>
      <w:r w:rsidRPr="00931723">
        <w:rPr>
          <w:sz w:val="28"/>
          <w:szCs w:val="28"/>
          <w:lang w:val="ky-KG"/>
        </w:rPr>
        <w:t xml:space="preserve">е турган </w:t>
      </w:r>
      <w:r w:rsidRPr="00931723">
        <w:rPr>
          <w:sz w:val="28"/>
          <w:szCs w:val="28"/>
        </w:rPr>
        <w:t>квалификациялык категорияны аныктайт.</w:t>
      </w:r>
      <w:r w:rsidRPr="00931723">
        <w:rPr>
          <w:sz w:val="28"/>
          <w:szCs w:val="28"/>
          <w:lang w:val="ky-KG"/>
        </w:rPr>
        <w:t xml:space="preserve"> Ө</w:t>
      </w:r>
      <w:r w:rsidRPr="00931723">
        <w:rPr>
          <w:sz w:val="28"/>
          <w:szCs w:val="28"/>
        </w:rPr>
        <w:t xml:space="preserve">зүн-өзү баалоо барагынын </w:t>
      </w:r>
      <w:r w:rsidRPr="00931723">
        <w:rPr>
          <w:sz w:val="28"/>
          <w:szCs w:val="28"/>
          <w:lang w:val="ky-KG"/>
        </w:rPr>
        <w:t>Ф</w:t>
      </w:r>
      <w:r w:rsidRPr="00931723">
        <w:rPr>
          <w:sz w:val="28"/>
          <w:szCs w:val="28"/>
        </w:rPr>
        <w:t>ормасы ушул Эреженин_3_</w:t>
      </w:r>
      <w:r w:rsidRPr="00931723">
        <w:rPr>
          <w:sz w:val="28"/>
          <w:szCs w:val="28"/>
          <w:lang w:val="ky-KG"/>
        </w:rPr>
        <w:t>Т</w:t>
      </w:r>
      <w:r w:rsidRPr="00931723">
        <w:rPr>
          <w:sz w:val="28"/>
          <w:szCs w:val="28"/>
        </w:rPr>
        <w:t xml:space="preserve">иркемесинде тиркелет. </w:t>
      </w:r>
    </w:p>
    <w:p w14:paraId="74C7AC53"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r w:rsidRPr="00931723">
        <w:rPr>
          <w:rFonts w:ascii="Times New Roman" w:hAnsi="Times New Roman" w:cs="Times New Roman"/>
          <w:sz w:val="28"/>
          <w:szCs w:val="28"/>
        </w:rPr>
        <w:t>13.2.</w:t>
      </w:r>
      <w:r w:rsidRPr="00931723">
        <w:rPr>
          <w:rFonts w:ascii="Times New Roman" w:hAnsi="Times New Roman" w:cs="Times New Roman"/>
          <w:sz w:val="28"/>
          <w:szCs w:val="28"/>
        </w:rPr>
        <w:tab/>
        <w:t>Аттестациядан өтүү үчүн мугалим:</w:t>
      </w:r>
    </w:p>
    <w:p w14:paraId="4D0E5674" w14:textId="77777777" w:rsidR="00E347EE" w:rsidRPr="00931723" w:rsidRDefault="00D1702B" w:rsidP="00E347EE">
      <w:pPr>
        <w:pStyle w:val="a3"/>
        <w:numPr>
          <w:ilvl w:val="0"/>
          <w:numId w:val="3"/>
        </w:numPr>
        <w:spacing w:line="276" w:lineRule="auto"/>
        <w:ind w:left="709" w:firstLine="0"/>
        <w:jc w:val="both"/>
        <w:rPr>
          <w:sz w:val="28"/>
          <w:szCs w:val="28"/>
        </w:rPr>
      </w:pPr>
      <w:r w:rsidRPr="00931723">
        <w:rPr>
          <w:sz w:val="28"/>
          <w:szCs w:val="28"/>
        </w:rPr>
        <w:t>ведомстволук мекеменин электрондук порталынд</w:t>
      </w:r>
      <w:r w:rsidR="00E347EE" w:rsidRPr="00931723">
        <w:rPr>
          <w:sz w:val="28"/>
          <w:szCs w:val="28"/>
        </w:rPr>
        <w:t>а белгиленген тартипте катталат;</w:t>
      </w:r>
    </w:p>
    <w:p w14:paraId="5F4B275B" w14:textId="77777777" w:rsidR="00D17162" w:rsidRPr="00931723" w:rsidRDefault="00E347EE" w:rsidP="00D17162">
      <w:pPr>
        <w:pStyle w:val="a3"/>
        <w:numPr>
          <w:ilvl w:val="0"/>
          <w:numId w:val="3"/>
        </w:numPr>
        <w:spacing w:line="276" w:lineRule="auto"/>
        <w:ind w:left="709" w:firstLine="0"/>
        <w:jc w:val="both"/>
        <w:rPr>
          <w:sz w:val="28"/>
          <w:szCs w:val="28"/>
        </w:rPr>
      </w:pPr>
      <w:r w:rsidRPr="00931723">
        <w:rPr>
          <w:sz w:val="28"/>
          <w:szCs w:val="28"/>
        </w:rPr>
        <w:t>ведомстволук мекеменин электрондук порталына (сайтка шилтеме:</w:t>
      </w:r>
      <w:r w:rsidRPr="00931723">
        <w:rPr>
          <w:sz w:val="28"/>
          <w:szCs w:val="28"/>
          <w:lang w:val="ky-KG"/>
        </w:rPr>
        <w:t xml:space="preserve"> </w:t>
      </w:r>
      <w:r w:rsidRPr="00931723">
        <w:rPr>
          <w:sz w:val="28"/>
          <w:szCs w:val="28"/>
        </w:rPr>
        <w:t xml:space="preserve">https://ncokoit.kg/) керектүү санариптик портфолионун файлдарын </w:t>
      </w:r>
      <w:r w:rsidRPr="00931723">
        <w:rPr>
          <w:sz w:val="28"/>
          <w:szCs w:val="28"/>
          <w:lang w:val="en-US"/>
        </w:rPr>
        <w:t>PDF</w:t>
      </w:r>
      <w:r w:rsidRPr="00931723">
        <w:rPr>
          <w:sz w:val="28"/>
          <w:szCs w:val="28"/>
          <w:lang w:val="ky-KG"/>
        </w:rPr>
        <w:t xml:space="preserve"> </w:t>
      </w:r>
      <w:r w:rsidRPr="00931723">
        <w:rPr>
          <w:sz w:val="28"/>
          <w:szCs w:val="28"/>
        </w:rPr>
        <w:t>форматында (паспорттун, эмгек китепчесинин, дипломд</w:t>
      </w:r>
      <w:r w:rsidR="00D17162" w:rsidRPr="00931723">
        <w:rPr>
          <w:sz w:val="28"/>
          <w:szCs w:val="28"/>
        </w:rPr>
        <w:t>ун/сабактын, санариптик сабак боюнча корут</w:t>
      </w:r>
      <w:r w:rsidR="00D17162" w:rsidRPr="00931723">
        <w:rPr>
          <w:sz w:val="28"/>
          <w:szCs w:val="28"/>
          <w:lang w:val="ky-KG"/>
        </w:rPr>
        <w:t xml:space="preserve">ундунун </w:t>
      </w:r>
      <w:r w:rsidRPr="00931723">
        <w:rPr>
          <w:sz w:val="28"/>
          <w:szCs w:val="28"/>
        </w:rPr>
        <w:t xml:space="preserve">көчүрмөлөрүн, ошондой эле санариптик портфолионун талабына ылайык билдирилген квалификациялык категорияга ылайыктуулугун тастыктаган башка документтерди) жөнөтөт. </w:t>
      </w:r>
      <w:r w:rsidR="00D17162" w:rsidRPr="00931723">
        <w:rPr>
          <w:sz w:val="28"/>
          <w:szCs w:val="28"/>
        </w:rPr>
        <w:t>Санарип портфолиосу</w:t>
      </w:r>
      <w:r w:rsidR="00D17162" w:rsidRPr="00931723">
        <w:rPr>
          <w:sz w:val="28"/>
          <w:szCs w:val="28"/>
          <w:lang w:val="ky-KG"/>
        </w:rPr>
        <w:t>на карата талаптар</w:t>
      </w:r>
      <w:r w:rsidR="00D17162" w:rsidRPr="00931723">
        <w:rPr>
          <w:sz w:val="28"/>
          <w:szCs w:val="28"/>
        </w:rPr>
        <w:t xml:space="preserve"> ушул Эреже</w:t>
      </w:r>
      <w:r w:rsidR="00D17162" w:rsidRPr="00931723">
        <w:rPr>
          <w:sz w:val="28"/>
          <w:szCs w:val="28"/>
          <w:lang w:val="ky-KG"/>
        </w:rPr>
        <w:t>лерд</w:t>
      </w:r>
      <w:r w:rsidR="00D17162" w:rsidRPr="00931723">
        <w:rPr>
          <w:sz w:val="28"/>
          <w:szCs w:val="28"/>
        </w:rPr>
        <w:t>ин_</w:t>
      </w:r>
      <w:r w:rsidR="00D17162" w:rsidRPr="00931723">
        <w:rPr>
          <w:sz w:val="28"/>
          <w:szCs w:val="28"/>
          <w:lang w:val="ky-KG"/>
        </w:rPr>
        <w:t>4</w:t>
      </w:r>
      <w:r w:rsidR="00D17162" w:rsidRPr="00931723">
        <w:rPr>
          <w:sz w:val="28"/>
          <w:szCs w:val="28"/>
        </w:rPr>
        <w:t xml:space="preserve"> Тиркемесинде тиркелет;</w:t>
      </w:r>
    </w:p>
    <w:p w14:paraId="4C3267E6" w14:textId="43378B7B" w:rsidR="00E347EE" w:rsidRPr="00931723" w:rsidRDefault="00E347EE" w:rsidP="00D17162">
      <w:pPr>
        <w:pStyle w:val="a3"/>
        <w:numPr>
          <w:ilvl w:val="0"/>
          <w:numId w:val="3"/>
        </w:numPr>
        <w:spacing w:line="276" w:lineRule="auto"/>
        <w:ind w:left="709" w:firstLine="0"/>
        <w:jc w:val="both"/>
        <w:rPr>
          <w:sz w:val="28"/>
          <w:szCs w:val="28"/>
        </w:rPr>
      </w:pPr>
      <w:r w:rsidRPr="00931723">
        <w:rPr>
          <w:sz w:val="28"/>
          <w:szCs w:val="28"/>
        </w:rPr>
        <w:t>санариптик арызда жана санариптик портф</w:t>
      </w:r>
      <w:r w:rsidR="00D17162" w:rsidRPr="00931723">
        <w:rPr>
          <w:sz w:val="28"/>
          <w:szCs w:val="28"/>
          <w:lang w:val="ky-KG"/>
        </w:rPr>
        <w:t>олионун</w:t>
      </w:r>
      <w:r w:rsidRPr="00931723">
        <w:rPr>
          <w:sz w:val="28"/>
          <w:szCs w:val="28"/>
        </w:rPr>
        <w:t xml:space="preserve"> талаптарына ылайык түзүл</w:t>
      </w:r>
      <w:r w:rsidR="00D17162" w:rsidRPr="00931723">
        <w:rPr>
          <w:sz w:val="28"/>
          <w:szCs w:val="28"/>
          <w:lang w:val="ky-KG"/>
        </w:rPr>
        <w:t>үп</w:t>
      </w:r>
      <w:r w:rsidRPr="00931723">
        <w:rPr>
          <w:sz w:val="28"/>
          <w:szCs w:val="28"/>
        </w:rPr>
        <w:t xml:space="preserve"> тиркелген файлдарда бардык маалыматтардын туура толтурулушу үчүн жоопкерчилик аттестациялануучунун өзүнө жүктөлөт. Аттестациялануучу квалификациялык ка</w:t>
      </w:r>
      <w:r w:rsidR="00D17162" w:rsidRPr="00931723">
        <w:rPr>
          <w:sz w:val="28"/>
          <w:szCs w:val="28"/>
        </w:rPr>
        <w:t>тегорияны ыйгаруу жөнүндө С</w:t>
      </w:r>
      <w:r w:rsidRPr="00931723">
        <w:rPr>
          <w:sz w:val="28"/>
          <w:szCs w:val="28"/>
        </w:rPr>
        <w:t>ертификаттагы маалыматтар санариптик арызда көрсөтүлгөн маалыматтардан түзүлө тургандыгын эстен чыгарб</w:t>
      </w:r>
      <w:r w:rsidR="00D17162" w:rsidRPr="00931723">
        <w:rPr>
          <w:sz w:val="28"/>
          <w:szCs w:val="28"/>
          <w:lang w:val="ky-KG"/>
        </w:rPr>
        <w:t xml:space="preserve">оо </w:t>
      </w:r>
      <w:r w:rsidRPr="00931723">
        <w:rPr>
          <w:sz w:val="28"/>
          <w:szCs w:val="28"/>
        </w:rPr>
        <w:t>керек.</w:t>
      </w:r>
    </w:p>
    <w:p w14:paraId="11AA1627" w14:textId="2AEF2AAE" w:rsidR="00E5165A" w:rsidRPr="00931723" w:rsidRDefault="00061948" w:rsidP="004509BC">
      <w:pPr>
        <w:pStyle w:val="a3"/>
        <w:numPr>
          <w:ilvl w:val="0"/>
          <w:numId w:val="3"/>
        </w:numPr>
        <w:spacing w:line="276" w:lineRule="auto"/>
        <w:ind w:left="709" w:firstLine="0"/>
        <w:jc w:val="both"/>
        <w:rPr>
          <w:sz w:val="28"/>
          <w:szCs w:val="28"/>
          <w:lang w:val="ky-KG"/>
        </w:rPr>
      </w:pPr>
      <w:r w:rsidRPr="00931723">
        <w:rPr>
          <w:sz w:val="28"/>
          <w:szCs w:val="28"/>
          <w:lang w:val="ky-KG"/>
        </w:rPr>
        <w:lastRenderedPageBreak/>
        <w:t>с</w:t>
      </w:r>
      <w:r w:rsidR="00D17162" w:rsidRPr="00931723">
        <w:rPr>
          <w:sz w:val="28"/>
          <w:szCs w:val="28"/>
          <w:lang w:val="ky-KG"/>
        </w:rPr>
        <w:t xml:space="preserve">анарип арыз менен </w:t>
      </w:r>
      <w:r w:rsidR="00D1702B" w:rsidRPr="00931723">
        <w:rPr>
          <w:sz w:val="28"/>
          <w:szCs w:val="28"/>
          <w:lang w:val="ky-KG"/>
        </w:rPr>
        <w:t xml:space="preserve">берилген </w:t>
      </w:r>
      <w:r w:rsidR="008E7A13" w:rsidRPr="00931723">
        <w:rPr>
          <w:sz w:val="28"/>
          <w:szCs w:val="28"/>
          <w:lang w:val="ky-KG"/>
        </w:rPr>
        <w:t xml:space="preserve">санарип портфолиосу </w:t>
      </w:r>
      <w:r w:rsidR="00D1702B" w:rsidRPr="00931723">
        <w:rPr>
          <w:sz w:val="28"/>
          <w:szCs w:val="28"/>
          <w:lang w:val="ky-KG"/>
        </w:rPr>
        <w:t>билдирилген квалификациялык категория боюнча талаптарга ылайык келсе, аттестациялануучу белгиленген тартипте компьютердик тестирлөөгө киргизүү/киргизбөө жөнүндө билдирүү</w:t>
      </w:r>
      <w:r w:rsidRPr="00931723">
        <w:rPr>
          <w:sz w:val="28"/>
          <w:szCs w:val="28"/>
          <w:lang w:val="ky-KG"/>
        </w:rPr>
        <w:t xml:space="preserve">ну аймактык билим берүүнү башкаруу органы жана негизги иштеген жериндеги билим берүү уюму аркылуу </w:t>
      </w:r>
      <w:r w:rsidR="00D1702B" w:rsidRPr="00931723">
        <w:rPr>
          <w:sz w:val="28"/>
          <w:szCs w:val="28"/>
          <w:lang w:val="ky-KG"/>
        </w:rPr>
        <w:t>алат;</w:t>
      </w:r>
    </w:p>
    <w:p w14:paraId="3AC9AC3A" w14:textId="5341C390"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 xml:space="preserve">компьютердик тестирлөөгө уруксат берилген учурда аттестациялануучу </w:t>
      </w:r>
      <w:r w:rsidR="00061948" w:rsidRPr="00931723">
        <w:rPr>
          <w:sz w:val="28"/>
          <w:szCs w:val="28"/>
          <w:lang w:val="ky-KG"/>
        </w:rPr>
        <w:t xml:space="preserve">белгиленген </w:t>
      </w:r>
      <w:r w:rsidRPr="00931723">
        <w:rPr>
          <w:sz w:val="28"/>
          <w:szCs w:val="28"/>
          <w:lang w:val="ky-KG"/>
        </w:rPr>
        <w:t>графикке ылайык кесиптик билими жөнүндө дипломунда көрсөтүлгөн педагогикалык адистигине ылайык тестирлөөдөн өтөт.</w:t>
      </w:r>
    </w:p>
    <w:p w14:paraId="65E10496"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r w:rsidRPr="00931723">
        <w:rPr>
          <w:rFonts w:ascii="Times New Roman" w:hAnsi="Times New Roman" w:cs="Times New Roman"/>
          <w:sz w:val="28"/>
          <w:szCs w:val="28"/>
        </w:rPr>
        <w:t>13.3.</w:t>
      </w:r>
      <w:r w:rsidRPr="00931723">
        <w:rPr>
          <w:rFonts w:ascii="Times New Roman" w:hAnsi="Times New Roman" w:cs="Times New Roman"/>
          <w:sz w:val="28"/>
          <w:szCs w:val="28"/>
        </w:rPr>
        <w:tab/>
        <w:t>Тестирлөө аяктагандан кийин мугалим:</w:t>
      </w:r>
    </w:p>
    <w:p w14:paraId="0479CE54" w14:textId="5F21CB76"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компьютердин экранында көрсөтүлгөн </w:t>
      </w:r>
      <w:r w:rsidR="008E7A13" w:rsidRPr="00931723">
        <w:rPr>
          <w:sz w:val="28"/>
          <w:szCs w:val="28"/>
        </w:rPr>
        <w:t xml:space="preserve">тестирлөөнүн </w:t>
      </w:r>
      <w:r w:rsidR="00720A98" w:rsidRPr="00931723">
        <w:rPr>
          <w:sz w:val="28"/>
          <w:szCs w:val="28"/>
        </w:rPr>
        <w:t xml:space="preserve">автоматташтырылган </w:t>
      </w:r>
      <w:r w:rsidR="008E7A13" w:rsidRPr="00931723">
        <w:rPr>
          <w:sz w:val="28"/>
          <w:szCs w:val="28"/>
        </w:rPr>
        <w:t>жыйынтыгы</w:t>
      </w:r>
      <w:r w:rsidR="00720A98" w:rsidRPr="00931723">
        <w:rPr>
          <w:sz w:val="28"/>
          <w:szCs w:val="28"/>
        </w:rPr>
        <w:t xml:space="preserve"> менен</w:t>
      </w:r>
      <w:r w:rsidR="008E7A13" w:rsidRPr="00931723">
        <w:rPr>
          <w:sz w:val="28"/>
          <w:szCs w:val="28"/>
        </w:rPr>
        <w:t xml:space="preserve"> </w:t>
      </w:r>
      <w:r w:rsidR="00720A98" w:rsidRPr="00931723">
        <w:rPr>
          <w:sz w:val="28"/>
          <w:szCs w:val="28"/>
        </w:rPr>
        <w:t xml:space="preserve">ошол эле убакытта (тестти бүтөрү менен) </w:t>
      </w:r>
      <w:r w:rsidRPr="00931723">
        <w:rPr>
          <w:sz w:val="28"/>
          <w:szCs w:val="28"/>
        </w:rPr>
        <w:t>таанышат;</w:t>
      </w:r>
    </w:p>
    <w:p w14:paraId="4FED2C34" w14:textId="5B65C70D"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жыйынтыктар менен макул болбогон учурда тестирлөө аяктагандан кийин бир сааттын ичинде </w:t>
      </w:r>
      <w:r w:rsidR="00061948" w:rsidRPr="00931723">
        <w:rPr>
          <w:sz w:val="28"/>
          <w:szCs w:val="28"/>
          <w:lang w:val="ky-KG"/>
        </w:rPr>
        <w:t xml:space="preserve">техникалык </w:t>
      </w:r>
      <w:r w:rsidRPr="00931723">
        <w:rPr>
          <w:sz w:val="28"/>
          <w:szCs w:val="28"/>
        </w:rPr>
        <w:t>апелляци</w:t>
      </w:r>
      <w:r w:rsidR="00061948" w:rsidRPr="00931723">
        <w:rPr>
          <w:sz w:val="28"/>
          <w:szCs w:val="28"/>
          <w:lang w:val="ky-KG"/>
        </w:rPr>
        <w:t xml:space="preserve">сына </w:t>
      </w:r>
      <w:r w:rsidRPr="00931723">
        <w:rPr>
          <w:sz w:val="28"/>
          <w:szCs w:val="28"/>
        </w:rPr>
        <w:t>арыз бер</w:t>
      </w:r>
      <w:r w:rsidR="00061948" w:rsidRPr="00931723">
        <w:rPr>
          <w:sz w:val="28"/>
          <w:szCs w:val="28"/>
          <w:lang w:val="ky-KG"/>
        </w:rPr>
        <w:t>үүгө укуктуу</w:t>
      </w:r>
      <w:r w:rsidRPr="00931723">
        <w:rPr>
          <w:sz w:val="28"/>
          <w:szCs w:val="28"/>
        </w:rPr>
        <w:t>;</w:t>
      </w:r>
    </w:p>
    <w:p w14:paraId="58C5AFDD" w14:textId="16756D31"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тестирлөөнүн жыйынтыгы боюнча төмөнкүдөй формулировкалары бар протокол алат: </w:t>
      </w:r>
      <w:r w:rsidR="000B70AB" w:rsidRPr="00931723">
        <w:rPr>
          <w:sz w:val="28"/>
          <w:szCs w:val="28"/>
        </w:rPr>
        <w:t>"</w:t>
      </w:r>
      <w:r w:rsidRPr="00931723">
        <w:rPr>
          <w:sz w:val="28"/>
          <w:szCs w:val="28"/>
        </w:rPr>
        <w:t>топтогон балл билдирилген квалифика</w:t>
      </w:r>
      <w:r w:rsidR="00161F61" w:rsidRPr="00931723">
        <w:rPr>
          <w:sz w:val="28"/>
          <w:szCs w:val="28"/>
        </w:rPr>
        <w:t xml:space="preserve">циялык категорияга туура келет" </w:t>
      </w:r>
      <w:r w:rsidRPr="00931723">
        <w:rPr>
          <w:sz w:val="28"/>
          <w:szCs w:val="28"/>
        </w:rPr>
        <w:t>же</w:t>
      </w:r>
      <w:r w:rsidR="00161F61" w:rsidRPr="00931723">
        <w:rPr>
          <w:sz w:val="28"/>
          <w:szCs w:val="28"/>
        </w:rPr>
        <w:t xml:space="preserve"> </w:t>
      </w:r>
      <w:r w:rsidRPr="00931723">
        <w:rPr>
          <w:sz w:val="28"/>
          <w:szCs w:val="28"/>
        </w:rPr>
        <w:t>"топтогон балл билдирилген квалификациялык категорияга туура келбейт";</w:t>
      </w:r>
    </w:p>
    <w:p w14:paraId="0800C9AF" w14:textId="77777777" w:rsidR="00E5165A"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билдирилген квалификациялык категориясы ырасталбаган учурда мугалим акы төлөө негизинде бир жылдан эрте эмес убакытта кайталап тестирлөөдөн өтүүгө укуктуу.</w:t>
      </w:r>
    </w:p>
    <w:p w14:paraId="5DB7A075" w14:textId="2AB2DB78" w:rsidR="00634C5A" w:rsidRPr="00931723" w:rsidRDefault="00634C5A" w:rsidP="004509BC">
      <w:pPr>
        <w:pStyle w:val="a3"/>
        <w:numPr>
          <w:ilvl w:val="1"/>
          <w:numId w:val="2"/>
        </w:numPr>
        <w:spacing w:line="276" w:lineRule="auto"/>
        <w:ind w:left="709" w:firstLine="0"/>
        <w:jc w:val="both"/>
        <w:rPr>
          <w:sz w:val="28"/>
          <w:szCs w:val="28"/>
          <w:lang w:val="ky-KG"/>
        </w:rPr>
      </w:pPr>
      <w:r w:rsidRPr="00931723">
        <w:rPr>
          <w:sz w:val="28"/>
          <w:szCs w:val="28"/>
          <w:lang w:val="ky-KG"/>
        </w:rPr>
        <w:t xml:space="preserve">Аттестациянын жыйынтыгы боюнча билим берүү чөйрөсүндөгү ыйгарым укуктуу мамлекеттик органдан буйрукту жана квалификациялык категорияны ыйгаруу жөнүндө квалификациялык сертификатты алган күндөн тартып 3 (үч) жумушчу күндөн кечиктирбестен (квалификациялык сертификат алуу үчүн билим берүү чөйрөсүндөгү ыйгарым укуктуу мамлекеттик органдын санариптик булактарына шилтеме көрсөтүлөт) жалпы билим берүү уюмунун жетекчиси мугалимди кайра тарификациялоо жөнүндө буйрук чыгарат жана керектүү документтерди </w:t>
      </w:r>
      <w:r w:rsidR="00AD1843" w:rsidRPr="00931723">
        <w:rPr>
          <w:sz w:val="28"/>
          <w:szCs w:val="28"/>
          <w:lang w:val="ky-KG"/>
        </w:rPr>
        <w:t xml:space="preserve">аймактык </w:t>
      </w:r>
      <w:r w:rsidRPr="00931723">
        <w:rPr>
          <w:sz w:val="28"/>
          <w:szCs w:val="28"/>
          <w:lang w:val="ky-KG"/>
        </w:rPr>
        <w:t>билим берүүнү башкаруунун органына жиберет.</w:t>
      </w:r>
    </w:p>
    <w:p w14:paraId="5521B4E7" w14:textId="650C3240" w:rsidR="00D1702B" w:rsidRPr="00931723" w:rsidRDefault="00D1702B" w:rsidP="000060C3">
      <w:pPr>
        <w:spacing w:after="0" w:line="276" w:lineRule="auto"/>
        <w:ind w:left="284" w:firstLine="425"/>
        <w:jc w:val="both"/>
        <w:rPr>
          <w:rFonts w:ascii="Times New Roman" w:hAnsi="Times New Roman" w:cs="Times New Roman"/>
          <w:sz w:val="28"/>
          <w:szCs w:val="28"/>
        </w:rPr>
      </w:pPr>
      <w:r w:rsidRPr="00931723">
        <w:rPr>
          <w:rFonts w:ascii="Times New Roman" w:hAnsi="Times New Roman" w:cs="Times New Roman"/>
          <w:sz w:val="28"/>
          <w:szCs w:val="28"/>
        </w:rPr>
        <w:t>13.5.</w:t>
      </w:r>
      <w:r w:rsidRPr="00931723">
        <w:rPr>
          <w:rFonts w:ascii="Times New Roman" w:hAnsi="Times New Roman" w:cs="Times New Roman"/>
          <w:sz w:val="28"/>
          <w:szCs w:val="28"/>
        </w:rPr>
        <w:tab/>
      </w:r>
      <w:r w:rsidR="00AD1843" w:rsidRPr="00931723">
        <w:rPr>
          <w:rFonts w:ascii="Times New Roman" w:hAnsi="Times New Roman" w:cs="Times New Roman"/>
          <w:sz w:val="28"/>
          <w:szCs w:val="28"/>
          <w:lang w:val="ky-KG"/>
        </w:rPr>
        <w:t>А</w:t>
      </w:r>
      <w:r w:rsidR="00AD1843" w:rsidRPr="00931723">
        <w:rPr>
          <w:rFonts w:ascii="Times New Roman" w:hAnsi="Times New Roman" w:cs="Times New Roman"/>
          <w:sz w:val="28"/>
          <w:szCs w:val="28"/>
        </w:rPr>
        <w:t>ймактык б</w:t>
      </w:r>
      <w:r w:rsidRPr="00931723">
        <w:rPr>
          <w:rFonts w:ascii="Times New Roman" w:hAnsi="Times New Roman" w:cs="Times New Roman"/>
          <w:sz w:val="28"/>
          <w:szCs w:val="28"/>
        </w:rPr>
        <w:t>илим берүүнү башкаруунун органдары:</w:t>
      </w:r>
    </w:p>
    <w:p w14:paraId="0925E13B" w14:textId="7929BDB0"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аттестациянын башталышы жөнүндө маалыматты ар бир мугалимге кол койдуруу менен жеткирет; </w:t>
      </w:r>
    </w:p>
    <w:p w14:paraId="0D3E49B6" w14:textId="6C722694"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мугалимдерге тестирлөө өтө турган жер, күнү жана убактысы жөнүндө маалымат беришет;</w:t>
      </w:r>
    </w:p>
    <w:p w14:paraId="299E8437" w14:textId="3444E3EE"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жалпы билим берүү уюмунун жетекчиси берген квалификациялык категорияны ырастаган мугалимдердин </w:t>
      </w:r>
      <w:r w:rsidR="00634C5A" w:rsidRPr="00931723">
        <w:rPr>
          <w:sz w:val="28"/>
          <w:szCs w:val="28"/>
        </w:rPr>
        <w:t>кайра тарификациялоодон өткөрүүнү карайт жана бекитет</w:t>
      </w:r>
      <w:r w:rsidRPr="00931723">
        <w:rPr>
          <w:sz w:val="28"/>
          <w:szCs w:val="28"/>
        </w:rPr>
        <w:t xml:space="preserve">. </w:t>
      </w:r>
    </w:p>
    <w:p w14:paraId="4142F531" w14:textId="22EE32EA"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lastRenderedPageBreak/>
        <w:t xml:space="preserve">Билим берүү чөйрөсүндөгү ыйгарым укуктуу мамлекеттик органга жана ведомстволук мекемеге кийинки этаптар боюнча мугалимдерди аттестациялоону уюштуруу жана өткөрүү үчүн жоопкерчилик жүктөлөт:  </w:t>
      </w:r>
    </w:p>
    <w:p w14:paraId="40C53005" w14:textId="02D6F471"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Биринчи этап. Билим берүү чөйрөсүндөгү ыйгарым укуктуу мамлекеттик орган, ведомстволук мекеме жана </w:t>
      </w:r>
      <w:r w:rsidR="007D60ED" w:rsidRPr="00931723">
        <w:rPr>
          <w:sz w:val="28"/>
          <w:szCs w:val="28"/>
        </w:rPr>
        <w:t>билим берүүнү башкаруунун аймактык органдары</w:t>
      </w:r>
      <w:r w:rsidRPr="00931723">
        <w:rPr>
          <w:sz w:val="28"/>
          <w:szCs w:val="28"/>
        </w:rPr>
        <w:t xml:space="preserve"> өз компетенцияларынын чегинде мугалимдерди аттестациялоонун</w:t>
      </w:r>
      <w:r w:rsidR="007D60ED" w:rsidRPr="00931723">
        <w:rPr>
          <w:sz w:val="28"/>
          <w:szCs w:val="28"/>
        </w:rPr>
        <w:t xml:space="preserve"> Эрежели</w:t>
      </w:r>
      <w:r w:rsidRPr="00931723">
        <w:rPr>
          <w:sz w:val="28"/>
          <w:szCs w:val="28"/>
        </w:rPr>
        <w:t xml:space="preserve"> жөнүндө маалымат</w:t>
      </w:r>
      <w:r w:rsidR="007D60ED" w:rsidRPr="00931723">
        <w:rPr>
          <w:sz w:val="28"/>
          <w:szCs w:val="28"/>
        </w:rPr>
        <w:t xml:space="preserve">тык иштерди онлайн кеңешмелер, жалпы маалыматтык каражаттар (мындан ары – ЖМИ) </w:t>
      </w:r>
      <w:r w:rsidRPr="00931723">
        <w:rPr>
          <w:sz w:val="28"/>
          <w:szCs w:val="28"/>
        </w:rPr>
        <w:t xml:space="preserve">аркылуу кабарлоолор жана коммуникациянын башка каражаттары аркылуу ишке ашырат. </w:t>
      </w:r>
    </w:p>
    <w:p w14:paraId="67CFF3C6" w14:textId="302F8A8C" w:rsidR="00D1702B" w:rsidRPr="00931723" w:rsidRDefault="00D1702B" w:rsidP="00E5165A">
      <w:pPr>
        <w:pStyle w:val="a3"/>
        <w:spacing w:line="276" w:lineRule="auto"/>
        <w:ind w:left="709" w:firstLine="707"/>
        <w:jc w:val="both"/>
        <w:rPr>
          <w:sz w:val="28"/>
          <w:szCs w:val="28"/>
        </w:rPr>
      </w:pPr>
      <w:r w:rsidRPr="00931723">
        <w:rPr>
          <w:sz w:val="28"/>
          <w:szCs w:val="28"/>
        </w:rPr>
        <w:t>Маалыматтык ишти жүргүзүүнүн циклдик мүнөзү эсептик окуу жылында аттестацияны</w:t>
      </w:r>
      <w:r w:rsidR="007D60ED" w:rsidRPr="00931723">
        <w:rPr>
          <w:sz w:val="28"/>
          <w:szCs w:val="28"/>
        </w:rPr>
        <w:t xml:space="preserve">н графиги жарыялангандан кийин системалуу түрдө </w:t>
      </w:r>
      <w:r w:rsidRPr="00931723">
        <w:rPr>
          <w:sz w:val="28"/>
          <w:szCs w:val="28"/>
        </w:rPr>
        <w:t>жүзөгө ашырыл</w:t>
      </w:r>
      <w:r w:rsidR="007D60ED" w:rsidRPr="00931723">
        <w:rPr>
          <w:sz w:val="28"/>
          <w:szCs w:val="28"/>
        </w:rPr>
        <w:t>ып турат;</w:t>
      </w:r>
      <w:r w:rsidRPr="00931723">
        <w:rPr>
          <w:sz w:val="28"/>
          <w:szCs w:val="28"/>
        </w:rPr>
        <w:t xml:space="preserve"> </w:t>
      </w:r>
    </w:p>
    <w:p w14:paraId="5C3BCB6A" w14:textId="77777777" w:rsidR="00AD1843" w:rsidRPr="00931723" w:rsidRDefault="00D1702B" w:rsidP="00AD1843">
      <w:pPr>
        <w:pStyle w:val="a3"/>
        <w:numPr>
          <w:ilvl w:val="0"/>
          <w:numId w:val="3"/>
        </w:numPr>
        <w:spacing w:line="276" w:lineRule="auto"/>
        <w:ind w:left="709" w:firstLine="0"/>
        <w:jc w:val="both"/>
        <w:rPr>
          <w:sz w:val="28"/>
          <w:szCs w:val="28"/>
        </w:rPr>
      </w:pPr>
      <w:r w:rsidRPr="00931723">
        <w:rPr>
          <w:sz w:val="28"/>
          <w:szCs w:val="28"/>
        </w:rPr>
        <w:t>Экинчи этап. Билим берүү чөйрөсүндөгү ыйгарым укуктуу мамлекеттик орган, ведомстволук мекеме жана билим берүүнү башкаруунун аймактык органдары өз компетенцияларынын алкагында аттестациялоо боюнча усулдук жана консультациялык иштерди жүзөгө ашырат.</w:t>
      </w:r>
    </w:p>
    <w:p w14:paraId="0E08729D" w14:textId="757E4FBD" w:rsidR="00481BD3" w:rsidRPr="00931723" w:rsidRDefault="007D60ED" w:rsidP="00481BD3">
      <w:pPr>
        <w:pStyle w:val="a3"/>
        <w:numPr>
          <w:ilvl w:val="0"/>
          <w:numId w:val="3"/>
        </w:numPr>
        <w:spacing w:line="276" w:lineRule="auto"/>
        <w:ind w:left="709" w:firstLine="0"/>
        <w:jc w:val="both"/>
        <w:rPr>
          <w:sz w:val="28"/>
          <w:szCs w:val="28"/>
        </w:rPr>
      </w:pPr>
      <w:r w:rsidRPr="00931723">
        <w:rPr>
          <w:sz w:val="28"/>
          <w:szCs w:val="28"/>
        </w:rPr>
        <w:t xml:space="preserve">Үчүнчү этап. </w:t>
      </w:r>
      <w:r w:rsidR="00AD1843" w:rsidRPr="00931723">
        <w:rPr>
          <w:sz w:val="28"/>
          <w:szCs w:val="28"/>
        </w:rPr>
        <w:t>Ведомстволук мекеме санариптик форматта катталган арыздарды жана санарип портфолиосу кароо үчүн эксперттик комиссиянын курамын жана регламе</w:t>
      </w:r>
      <w:r w:rsidR="00BD75BC">
        <w:rPr>
          <w:sz w:val="28"/>
          <w:szCs w:val="28"/>
        </w:rPr>
        <w:t>нтин бекитет</w:t>
      </w:r>
      <w:r w:rsidR="00AD1843" w:rsidRPr="00931723">
        <w:rPr>
          <w:sz w:val="28"/>
          <w:szCs w:val="28"/>
        </w:rPr>
        <w:t>. Санариптик форматтагы арыздын формасы ушул Эрежелердин _1</w:t>
      </w:r>
      <w:r w:rsidR="00AD1843" w:rsidRPr="00931723">
        <w:rPr>
          <w:sz w:val="28"/>
          <w:szCs w:val="28"/>
          <w:lang w:val="ky-KG"/>
        </w:rPr>
        <w:t>_Т</w:t>
      </w:r>
      <w:r w:rsidR="00AD1843" w:rsidRPr="00931723">
        <w:rPr>
          <w:sz w:val="28"/>
          <w:szCs w:val="28"/>
        </w:rPr>
        <w:t xml:space="preserve">иркемесинде тиркелет. </w:t>
      </w:r>
      <w:r w:rsidR="00F55F42" w:rsidRPr="00931723">
        <w:rPr>
          <w:sz w:val="28"/>
          <w:szCs w:val="28"/>
        </w:rPr>
        <w:t>Санарип портф</w:t>
      </w:r>
      <w:r w:rsidR="00B16709" w:rsidRPr="00931723">
        <w:rPr>
          <w:sz w:val="28"/>
          <w:szCs w:val="28"/>
        </w:rPr>
        <w:t xml:space="preserve">олиосуна </w:t>
      </w:r>
      <w:r w:rsidR="00B16709" w:rsidRPr="00931723">
        <w:rPr>
          <w:sz w:val="28"/>
          <w:szCs w:val="28"/>
          <w:lang w:val="ky-KG"/>
        </w:rPr>
        <w:t>Т</w:t>
      </w:r>
      <w:r w:rsidRPr="00931723">
        <w:rPr>
          <w:sz w:val="28"/>
          <w:szCs w:val="28"/>
        </w:rPr>
        <w:t xml:space="preserve">алаптар ушул </w:t>
      </w:r>
      <w:r w:rsidR="003D119A" w:rsidRPr="00931723">
        <w:rPr>
          <w:sz w:val="28"/>
          <w:szCs w:val="28"/>
        </w:rPr>
        <w:t>Эрежелердин _4</w:t>
      </w:r>
      <w:r w:rsidR="003D119A" w:rsidRPr="00931723">
        <w:rPr>
          <w:sz w:val="28"/>
          <w:szCs w:val="28"/>
          <w:lang w:val="ky-KG"/>
        </w:rPr>
        <w:t>_Т</w:t>
      </w:r>
      <w:r w:rsidRPr="00931723">
        <w:rPr>
          <w:sz w:val="28"/>
          <w:szCs w:val="28"/>
        </w:rPr>
        <w:t>иркемесинде тиркелет.</w:t>
      </w:r>
    </w:p>
    <w:p w14:paraId="5FA1FDD8" w14:textId="109F9A93" w:rsidR="00481BD3" w:rsidRPr="00931723" w:rsidRDefault="00481BD3" w:rsidP="00481BD3">
      <w:pPr>
        <w:pStyle w:val="a3"/>
        <w:numPr>
          <w:ilvl w:val="0"/>
          <w:numId w:val="3"/>
        </w:numPr>
        <w:spacing w:line="276" w:lineRule="auto"/>
        <w:ind w:left="709" w:firstLine="0"/>
        <w:jc w:val="both"/>
        <w:rPr>
          <w:sz w:val="28"/>
          <w:szCs w:val="28"/>
        </w:rPr>
      </w:pPr>
      <w:r w:rsidRPr="00931723">
        <w:rPr>
          <w:sz w:val="28"/>
          <w:szCs w:val="28"/>
        </w:rPr>
        <w:t>Төртүнчү этап. Ведомстволук мекеме тарабынан бекитилген эксперттик комиссия</w:t>
      </w:r>
      <w:r w:rsidRPr="00931723">
        <w:rPr>
          <w:sz w:val="28"/>
          <w:szCs w:val="28"/>
          <w:lang w:val="ky-KG"/>
        </w:rPr>
        <w:t xml:space="preserve">сы </w:t>
      </w:r>
      <w:proofErr w:type="gramStart"/>
      <w:r w:rsidRPr="00931723">
        <w:rPr>
          <w:sz w:val="28"/>
          <w:szCs w:val="28"/>
        </w:rPr>
        <w:t>аттестациялануучу</w:t>
      </w:r>
      <w:r w:rsidRPr="00931723">
        <w:rPr>
          <w:sz w:val="28"/>
          <w:szCs w:val="28"/>
          <w:lang w:val="ky-KG"/>
        </w:rPr>
        <w:t xml:space="preserve">лардын </w:t>
      </w:r>
      <w:r w:rsidRPr="00931723">
        <w:rPr>
          <w:sz w:val="28"/>
          <w:szCs w:val="28"/>
        </w:rPr>
        <w:t xml:space="preserve"> катталган</w:t>
      </w:r>
      <w:proofErr w:type="gramEnd"/>
      <w:r w:rsidRPr="00931723">
        <w:rPr>
          <w:sz w:val="28"/>
          <w:szCs w:val="28"/>
        </w:rPr>
        <w:t xml:space="preserve"> арыздар</w:t>
      </w:r>
      <w:r w:rsidRPr="00931723">
        <w:rPr>
          <w:sz w:val="28"/>
          <w:szCs w:val="28"/>
          <w:lang w:val="ky-KG"/>
        </w:rPr>
        <w:t>ын</w:t>
      </w:r>
      <w:r w:rsidRPr="00931723">
        <w:rPr>
          <w:sz w:val="28"/>
          <w:szCs w:val="28"/>
        </w:rPr>
        <w:t xml:space="preserve"> жана санариптик портфолио</w:t>
      </w:r>
      <w:r w:rsidRPr="00931723">
        <w:rPr>
          <w:sz w:val="28"/>
          <w:szCs w:val="28"/>
          <w:lang w:val="ky-KG"/>
        </w:rPr>
        <w:t>сун</w:t>
      </w:r>
      <w:r w:rsidRPr="00931723">
        <w:rPr>
          <w:sz w:val="28"/>
          <w:szCs w:val="28"/>
        </w:rPr>
        <w:t xml:space="preserve"> кара</w:t>
      </w:r>
      <w:r w:rsidRPr="00931723">
        <w:rPr>
          <w:sz w:val="28"/>
          <w:szCs w:val="28"/>
          <w:lang w:val="ky-KG"/>
        </w:rPr>
        <w:t>п, жыйынтык чыгарат</w:t>
      </w:r>
      <w:r w:rsidRPr="00931723">
        <w:rPr>
          <w:sz w:val="28"/>
          <w:szCs w:val="28"/>
        </w:rPr>
        <w:t>. Санарип портфолиого карата талаптар ушул Эрежелер</w:t>
      </w:r>
      <w:r w:rsidRPr="00931723">
        <w:rPr>
          <w:sz w:val="28"/>
          <w:szCs w:val="28"/>
          <w:lang w:val="ky-KG"/>
        </w:rPr>
        <w:t>дин</w:t>
      </w:r>
      <w:r w:rsidRPr="00931723">
        <w:rPr>
          <w:sz w:val="28"/>
          <w:szCs w:val="28"/>
        </w:rPr>
        <w:t>_4-тиркеме</w:t>
      </w:r>
      <w:r w:rsidRPr="00931723">
        <w:rPr>
          <w:sz w:val="28"/>
          <w:szCs w:val="28"/>
          <w:lang w:val="ky-KG"/>
        </w:rPr>
        <w:t>син</w:t>
      </w:r>
      <w:r w:rsidRPr="00931723">
        <w:rPr>
          <w:sz w:val="28"/>
          <w:szCs w:val="28"/>
        </w:rPr>
        <w:t xml:space="preserve">де тиркелет. </w:t>
      </w:r>
    </w:p>
    <w:p w14:paraId="15B049A0" w14:textId="77777777" w:rsidR="000C0356" w:rsidRPr="00931723" w:rsidRDefault="00481BD3" w:rsidP="000C0356">
      <w:pPr>
        <w:pStyle w:val="a3"/>
        <w:spacing w:line="276" w:lineRule="auto"/>
        <w:ind w:left="709" w:firstLine="707"/>
        <w:jc w:val="both"/>
        <w:rPr>
          <w:sz w:val="28"/>
          <w:szCs w:val="28"/>
        </w:rPr>
      </w:pPr>
      <w:r w:rsidRPr="00931723">
        <w:rPr>
          <w:sz w:val="28"/>
          <w:szCs w:val="28"/>
        </w:rPr>
        <w:t xml:space="preserve">Ведомстволук мекеме аймактык </w:t>
      </w:r>
      <w:r w:rsidRPr="00931723">
        <w:rPr>
          <w:sz w:val="28"/>
          <w:szCs w:val="28"/>
          <w:lang w:val="ky-KG"/>
        </w:rPr>
        <w:t xml:space="preserve">билим берүү башкаруу </w:t>
      </w:r>
      <w:r w:rsidRPr="00931723">
        <w:rPr>
          <w:sz w:val="28"/>
          <w:szCs w:val="28"/>
        </w:rPr>
        <w:t>органдар</w:t>
      </w:r>
      <w:r w:rsidRPr="00931723">
        <w:rPr>
          <w:sz w:val="28"/>
          <w:szCs w:val="28"/>
          <w:lang w:val="ky-KG"/>
        </w:rPr>
        <w:t>ына</w:t>
      </w:r>
      <w:r w:rsidRPr="00931723">
        <w:rPr>
          <w:sz w:val="28"/>
          <w:szCs w:val="28"/>
        </w:rPr>
        <w:t xml:space="preserve"> </w:t>
      </w:r>
      <w:r w:rsidR="000C0356" w:rsidRPr="00931723">
        <w:rPr>
          <w:sz w:val="28"/>
          <w:szCs w:val="28"/>
        </w:rPr>
        <w:t>тестирлөөгө кир</w:t>
      </w:r>
      <w:r w:rsidR="000C0356" w:rsidRPr="00931723">
        <w:rPr>
          <w:sz w:val="28"/>
          <w:szCs w:val="28"/>
          <w:lang w:val="ky-KG"/>
        </w:rPr>
        <w:t xml:space="preserve">үү укугуна ээ болгон </w:t>
      </w:r>
      <w:r w:rsidR="000C0356" w:rsidRPr="00931723">
        <w:rPr>
          <w:sz w:val="28"/>
          <w:szCs w:val="28"/>
        </w:rPr>
        <w:t>аттестация</w:t>
      </w:r>
      <w:r w:rsidR="000C0356" w:rsidRPr="00931723">
        <w:rPr>
          <w:sz w:val="28"/>
          <w:szCs w:val="28"/>
          <w:lang w:val="ky-KG"/>
        </w:rPr>
        <w:t>лануучулардын</w:t>
      </w:r>
      <w:r w:rsidR="000C0356" w:rsidRPr="00931723">
        <w:rPr>
          <w:sz w:val="28"/>
          <w:szCs w:val="28"/>
        </w:rPr>
        <w:t xml:space="preserve"> </w:t>
      </w:r>
      <w:r w:rsidRPr="00931723">
        <w:rPr>
          <w:sz w:val="28"/>
          <w:szCs w:val="28"/>
        </w:rPr>
        <w:t>тизмеси</w:t>
      </w:r>
      <w:r w:rsidR="000C0356" w:rsidRPr="00931723">
        <w:rPr>
          <w:sz w:val="28"/>
          <w:szCs w:val="28"/>
          <w:lang w:val="ky-KG"/>
        </w:rPr>
        <w:t>н</w:t>
      </w:r>
      <w:r w:rsidRPr="00931723">
        <w:rPr>
          <w:sz w:val="28"/>
          <w:szCs w:val="28"/>
        </w:rPr>
        <w:t xml:space="preserve"> билдирүү </w:t>
      </w:r>
      <w:r w:rsidR="000C0356" w:rsidRPr="00931723">
        <w:rPr>
          <w:sz w:val="28"/>
          <w:szCs w:val="28"/>
          <w:lang w:val="ky-KG"/>
        </w:rPr>
        <w:t>аркылуу</w:t>
      </w:r>
      <w:r w:rsidR="000C0356" w:rsidRPr="00931723">
        <w:rPr>
          <w:sz w:val="28"/>
          <w:szCs w:val="28"/>
        </w:rPr>
        <w:t xml:space="preserve"> </w:t>
      </w:r>
      <w:r w:rsidRPr="00931723">
        <w:rPr>
          <w:sz w:val="28"/>
          <w:szCs w:val="28"/>
        </w:rPr>
        <w:t>жөнөтөт.</w:t>
      </w:r>
    </w:p>
    <w:p w14:paraId="13B07B75" w14:textId="3291928F" w:rsidR="007D60ED" w:rsidRPr="00931723" w:rsidRDefault="007D60ED" w:rsidP="000C0356">
      <w:pPr>
        <w:pStyle w:val="a3"/>
        <w:spacing w:line="276" w:lineRule="auto"/>
        <w:ind w:left="709" w:firstLine="707"/>
        <w:jc w:val="both"/>
        <w:rPr>
          <w:sz w:val="28"/>
          <w:szCs w:val="28"/>
        </w:rPr>
      </w:pPr>
      <w:r w:rsidRPr="00931723">
        <w:rPr>
          <w:sz w:val="28"/>
          <w:szCs w:val="28"/>
        </w:rPr>
        <w:t xml:space="preserve">Билим берүүнү башкаруунун аймактык органдары ведомстволук мекемеден жазуу жүзүндөгү билдирүүнү алгандан кийин </w:t>
      </w:r>
      <w:r w:rsidR="000C0356" w:rsidRPr="00931723">
        <w:rPr>
          <w:sz w:val="28"/>
          <w:szCs w:val="28"/>
          <w:lang w:val="ky-KG"/>
        </w:rPr>
        <w:t xml:space="preserve">үч </w:t>
      </w:r>
      <w:r w:rsidRPr="00931723">
        <w:rPr>
          <w:sz w:val="28"/>
          <w:szCs w:val="28"/>
        </w:rPr>
        <w:t xml:space="preserve">жумушчу күндүн ичинде мектеп жетекчилерине жана аттестациялануучуларга алдыдагы тестирлөөнүн датасы, убактысы жана орду жөнүндө маалымдайт.    </w:t>
      </w:r>
    </w:p>
    <w:p w14:paraId="29223CFC" w14:textId="77777777" w:rsidR="000C0356" w:rsidRPr="00931723" w:rsidRDefault="000C0356" w:rsidP="000C0356">
      <w:pPr>
        <w:pStyle w:val="a3"/>
        <w:numPr>
          <w:ilvl w:val="0"/>
          <w:numId w:val="3"/>
        </w:numPr>
        <w:spacing w:line="276" w:lineRule="auto"/>
        <w:ind w:left="709" w:firstLine="0"/>
        <w:jc w:val="both"/>
        <w:rPr>
          <w:sz w:val="28"/>
          <w:szCs w:val="28"/>
        </w:rPr>
      </w:pPr>
      <w:r w:rsidRPr="00931723">
        <w:rPr>
          <w:sz w:val="28"/>
          <w:szCs w:val="28"/>
        </w:rPr>
        <w:t>Бешинчи</w:t>
      </w:r>
      <w:r w:rsidR="007D60ED" w:rsidRPr="00931723">
        <w:rPr>
          <w:sz w:val="28"/>
          <w:szCs w:val="28"/>
        </w:rPr>
        <w:t xml:space="preserve"> этап. Ведомстволук мекеме билим берүү чөйрөсүндөгү ыйгарым укуктуу мамлекеттик органдын белгиленген графигине ылайык аттестациялануучуларды тестирлөөдөн өткөрөт. Аттестациялануучулар тестирлөөнүн жыйынтыгы менен алар тестирлөө аяктагандан кийин дароо таанышышат.</w:t>
      </w:r>
    </w:p>
    <w:p w14:paraId="6FC5095A" w14:textId="1649D2A2" w:rsidR="007D60ED" w:rsidRPr="00931723" w:rsidRDefault="000C0356" w:rsidP="000C0356">
      <w:pPr>
        <w:pStyle w:val="a3"/>
        <w:numPr>
          <w:ilvl w:val="0"/>
          <w:numId w:val="3"/>
        </w:numPr>
        <w:spacing w:line="276" w:lineRule="auto"/>
        <w:ind w:left="709" w:firstLine="0"/>
        <w:jc w:val="both"/>
        <w:rPr>
          <w:sz w:val="28"/>
          <w:szCs w:val="28"/>
        </w:rPr>
      </w:pPr>
      <w:r w:rsidRPr="00931723">
        <w:rPr>
          <w:sz w:val="28"/>
          <w:szCs w:val="28"/>
        </w:rPr>
        <w:t>А</w:t>
      </w:r>
      <w:r w:rsidRPr="00931723">
        <w:rPr>
          <w:sz w:val="28"/>
          <w:szCs w:val="28"/>
          <w:lang w:val="ky-KG"/>
        </w:rPr>
        <w:t>лтынчы</w:t>
      </w:r>
      <w:r w:rsidR="007D60ED" w:rsidRPr="00931723">
        <w:rPr>
          <w:sz w:val="28"/>
          <w:szCs w:val="28"/>
        </w:rPr>
        <w:t xml:space="preserve"> этап. Билим берүү чөйрөсүндөгү ыйгарым укуктуу мамлекеттик орган ведомстволук мекеменин берген отчетунун негизинде </w:t>
      </w:r>
      <w:r w:rsidR="007D60ED" w:rsidRPr="00931723">
        <w:rPr>
          <w:sz w:val="28"/>
          <w:szCs w:val="28"/>
        </w:rPr>
        <w:lastRenderedPageBreak/>
        <w:t>билдирилген квалификациялык категорияны ырастаган мугалимдердин тизмесин</w:t>
      </w:r>
      <w:r w:rsidRPr="00931723">
        <w:rPr>
          <w:sz w:val="28"/>
          <w:szCs w:val="28"/>
        </w:rPr>
        <w:t xml:space="preserve"> бекитүү жөнүндө буйрук чыгарат жана аймактык билим берүүнү башкаруунун органдарына электрондук документтештирүү системасы аркылуу маалымдалат.</w:t>
      </w:r>
    </w:p>
    <w:p w14:paraId="235461B5" w14:textId="77777777" w:rsidR="008A6226" w:rsidRPr="00931723" w:rsidRDefault="008A6226" w:rsidP="000060C3">
      <w:pPr>
        <w:spacing w:after="0" w:line="276" w:lineRule="auto"/>
        <w:ind w:left="284" w:firstLine="425"/>
        <w:jc w:val="both"/>
        <w:rPr>
          <w:rFonts w:ascii="Times New Roman" w:hAnsi="Times New Roman" w:cs="Times New Roman"/>
          <w:sz w:val="28"/>
          <w:szCs w:val="28"/>
        </w:rPr>
      </w:pPr>
    </w:p>
    <w:p w14:paraId="773530AC"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IV.</w:t>
      </w:r>
      <w:r w:rsidRPr="00931723">
        <w:rPr>
          <w:rFonts w:ascii="Times New Roman" w:hAnsi="Times New Roman" w:cs="Times New Roman"/>
          <w:b/>
          <w:sz w:val="28"/>
          <w:szCs w:val="28"/>
        </w:rPr>
        <w:tab/>
        <w:t>Аттестациянын катышуучулары</w:t>
      </w:r>
    </w:p>
    <w:p w14:paraId="4E99211B"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rPr>
      </w:pPr>
    </w:p>
    <w:p w14:paraId="116C38CE"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Экинчи, биринчи жана жогорку категорияларга аттестациялоо мугалимдин өзүнүн демилгеси боюнча ыктыярдуу негизде жүргүзүлөт.</w:t>
      </w:r>
    </w:p>
    <w:p w14:paraId="516D5BD6"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Аттестациянын катышуучулары жалпы билим берүү уюмунда учурдагы эсептик окуу жылында тариф</w:t>
      </w:r>
      <w:r w:rsidR="00D62A17" w:rsidRPr="00931723">
        <w:rPr>
          <w:sz w:val="28"/>
          <w:szCs w:val="28"/>
          <w:lang w:val="ky-KG"/>
        </w:rPr>
        <w:t xml:space="preserve">икациялоодон өткөн </w:t>
      </w:r>
      <w:r w:rsidRPr="00931723">
        <w:rPr>
          <w:sz w:val="28"/>
          <w:szCs w:val="28"/>
        </w:rPr>
        <w:t>жалпы башталгыч, жалпы негизги жана жалпы орто билим берүүнүн жалпы билим берүү программаларын ишке ашыруучу менчиктин бардык түрүндөгү жана форма</w:t>
      </w:r>
      <w:r w:rsidR="00005AED" w:rsidRPr="00931723">
        <w:rPr>
          <w:sz w:val="28"/>
          <w:szCs w:val="28"/>
        </w:rPr>
        <w:t>сын</w:t>
      </w:r>
      <w:r w:rsidRPr="00931723">
        <w:rPr>
          <w:sz w:val="28"/>
          <w:szCs w:val="28"/>
        </w:rPr>
        <w:t>дагы жалпы билим берүү уюмдарынын мугалимдери боло алышат</w:t>
      </w:r>
      <w:r w:rsidR="00D62A17" w:rsidRPr="00931723">
        <w:rPr>
          <w:sz w:val="28"/>
          <w:szCs w:val="28"/>
          <w:lang w:val="ky-KG"/>
        </w:rPr>
        <w:t xml:space="preserve"> (кошумча билим берүү программаларынан тышкары)</w:t>
      </w:r>
      <w:r w:rsidRPr="00931723">
        <w:rPr>
          <w:sz w:val="28"/>
          <w:szCs w:val="28"/>
        </w:rPr>
        <w:t>.</w:t>
      </w:r>
    </w:p>
    <w:p w14:paraId="3715A732"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Айкалыштырып иштөө боюнча жалпы билим берүү уюмунда педагогикалык ишти жүзөгө ашырган мугалим ушул Эр</w:t>
      </w:r>
      <w:r w:rsidR="00005AED" w:rsidRPr="00931723">
        <w:rPr>
          <w:sz w:val="28"/>
          <w:szCs w:val="28"/>
        </w:rPr>
        <w:t xml:space="preserve">ежелерге </w:t>
      </w:r>
      <w:r w:rsidR="00161F61" w:rsidRPr="00931723">
        <w:rPr>
          <w:sz w:val="28"/>
          <w:szCs w:val="28"/>
        </w:rPr>
        <w:t>ылайык окуткан</w:t>
      </w:r>
      <w:r w:rsidRPr="00931723">
        <w:rPr>
          <w:sz w:val="28"/>
          <w:szCs w:val="28"/>
        </w:rPr>
        <w:t xml:space="preserve"> предмети боюнча аттестациядан өтө алат.</w:t>
      </w:r>
    </w:p>
    <w:p w14:paraId="04AC951D" w14:textId="77777777" w:rsidR="006C7CE1" w:rsidRPr="00931723" w:rsidRDefault="00D1702B" w:rsidP="006C7CE1">
      <w:pPr>
        <w:pStyle w:val="a3"/>
        <w:numPr>
          <w:ilvl w:val="0"/>
          <w:numId w:val="2"/>
        </w:numPr>
        <w:spacing w:line="276" w:lineRule="auto"/>
        <w:ind w:left="709" w:firstLine="0"/>
        <w:jc w:val="both"/>
        <w:rPr>
          <w:sz w:val="28"/>
          <w:szCs w:val="28"/>
        </w:rPr>
      </w:pPr>
      <w:r w:rsidRPr="00931723">
        <w:rPr>
          <w:sz w:val="28"/>
          <w:szCs w:val="28"/>
        </w:rPr>
        <w:t>Аттестациянын жыйынтыгы боюнча мугалимдерге квалификациялык категория ыйгаруу аларга мурдагы квалификациялык категорияларды этап-этабы менен милдеттүү түрдө ыйгаруусуз жүргүзүлөт.</w:t>
      </w:r>
    </w:p>
    <w:p w14:paraId="11C5C7E9" w14:textId="1C9113AD" w:rsidR="00B16709" w:rsidRPr="00931723" w:rsidRDefault="00B16709" w:rsidP="006C7CE1">
      <w:pPr>
        <w:pStyle w:val="a3"/>
        <w:numPr>
          <w:ilvl w:val="0"/>
          <w:numId w:val="2"/>
        </w:numPr>
        <w:spacing w:line="276" w:lineRule="auto"/>
        <w:ind w:left="709" w:firstLine="0"/>
        <w:jc w:val="both"/>
        <w:rPr>
          <w:sz w:val="28"/>
          <w:szCs w:val="28"/>
        </w:rPr>
      </w:pPr>
      <w:r w:rsidRPr="00931723">
        <w:rPr>
          <w:sz w:val="28"/>
          <w:szCs w:val="28"/>
        </w:rPr>
        <w:t xml:space="preserve">Тиешелүү квалификациялык категорияны ыйгаруу жөнүндө чечим билим берүү </w:t>
      </w:r>
      <w:r w:rsidRPr="00931723">
        <w:rPr>
          <w:sz w:val="28"/>
          <w:szCs w:val="28"/>
          <w:lang w:val="ky-KG"/>
        </w:rPr>
        <w:t xml:space="preserve">чөйрөсүндөгү </w:t>
      </w:r>
      <w:r w:rsidRPr="00931723">
        <w:rPr>
          <w:sz w:val="28"/>
          <w:szCs w:val="28"/>
        </w:rPr>
        <w:t>ыйгарым укуктуу мамлекеттик органдын буйругу менен кабыл алынат</w:t>
      </w:r>
      <w:r w:rsidR="006C7CE1" w:rsidRPr="00931723">
        <w:rPr>
          <w:sz w:val="28"/>
          <w:szCs w:val="28"/>
          <w:lang w:val="ky-KG"/>
        </w:rPr>
        <w:t xml:space="preserve"> жана ал жалпы билим берүү уюму тарабынан кайталанып чыгарылат</w:t>
      </w:r>
      <w:r w:rsidRPr="00931723">
        <w:rPr>
          <w:sz w:val="28"/>
          <w:szCs w:val="28"/>
        </w:rPr>
        <w:t>. Квалификациялар категориясынын жарактуулук мөөнөтү беш жыл</w:t>
      </w:r>
      <w:r w:rsidRPr="00931723">
        <w:rPr>
          <w:sz w:val="28"/>
          <w:szCs w:val="28"/>
          <w:lang w:val="ky-KG"/>
        </w:rPr>
        <w:t>ды түзөт</w:t>
      </w:r>
      <w:r w:rsidRPr="00931723">
        <w:rPr>
          <w:sz w:val="28"/>
          <w:szCs w:val="28"/>
        </w:rPr>
        <w:t>.</w:t>
      </w:r>
    </w:p>
    <w:p w14:paraId="1D1F7C30" w14:textId="515DAD14" w:rsidR="00E5165A" w:rsidRPr="00931723" w:rsidRDefault="00D1702B" w:rsidP="00D53EA2">
      <w:pPr>
        <w:pStyle w:val="a3"/>
        <w:numPr>
          <w:ilvl w:val="0"/>
          <w:numId w:val="2"/>
        </w:numPr>
        <w:spacing w:line="276" w:lineRule="auto"/>
        <w:ind w:left="709" w:firstLine="0"/>
        <w:jc w:val="both"/>
        <w:rPr>
          <w:sz w:val="28"/>
          <w:szCs w:val="28"/>
        </w:rPr>
      </w:pPr>
      <w:r w:rsidRPr="00931723">
        <w:rPr>
          <w:sz w:val="28"/>
          <w:szCs w:val="28"/>
        </w:rPr>
        <w:t>Мугалим башка жалпы билим берүү уюмуна ишке өткөн учурда педагогикалык ишти аткарууда ага ыйгарылган квалификациялык категория анын колдонуу мөөнөтү аяктаганга чейин сакталат. Квалификация</w:t>
      </w:r>
      <w:r w:rsidR="00D62A17" w:rsidRPr="00931723">
        <w:rPr>
          <w:sz w:val="28"/>
          <w:szCs w:val="28"/>
        </w:rPr>
        <w:t>лык категорияны тастыктоо үчүн м</w:t>
      </w:r>
      <w:r w:rsidRPr="00931723">
        <w:rPr>
          <w:sz w:val="28"/>
          <w:szCs w:val="28"/>
        </w:rPr>
        <w:t>угалим жаңы иштеген жерине квалификациялык сертификат берет.</w:t>
      </w:r>
    </w:p>
    <w:p w14:paraId="2142B219"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Квалификациялык категорияны жогорулатуу максатында мугалим Эрежелерде аныкталган жалпы тартипте мурунку квалификациялык категория ыйгарылгандан кийин бир жылдан кем эмес мөөнөттө мөөнөтүнөн мурд</w:t>
      </w:r>
      <w:r w:rsidR="00E5165A" w:rsidRPr="00931723">
        <w:rPr>
          <w:sz w:val="28"/>
          <w:szCs w:val="28"/>
        </w:rPr>
        <w:t>а аттестациядан өтүүгө укуктуу.</w:t>
      </w:r>
    </w:p>
    <w:p w14:paraId="3CD8BBBB"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Тестирлөө аттестациялануучунун кесиптик билими жөнүндө дипломунда көрсөтүлгөн педагогикалык адистигине ылайык, ошондой эле квалификацияны жогорулатуу курстарынан өткөндүгүн эске алуу менен жүргүзүлөт.</w:t>
      </w:r>
    </w:p>
    <w:p w14:paraId="4D5A12E9" w14:textId="77777777"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Дипломдун адистигине ылайык келбеген окуу предметтери окутулган учурда, тестирлөө окутулуп жаткан предмет боюнча тиешелүү педагогикалык </w:t>
      </w:r>
      <w:r w:rsidRPr="00931723">
        <w:rPr>
          <w:sz w:val="28"/>
          <w:szCs w:val="28"/>
        </w:rPr>
        <w:lastRenderedPageBreak/>
        <w:t>адистикти алуу менен кесиптик кайра даярдоо курстарында окууну өткөндүгүн тастыктаган документ болгондо жүргүзүлөт.</w:t>
      </w:r>
    </w:p>
    <w:p w14:paraId="1CC32135" w14:textId="5CB6473D" w:rsidR="00E5165A"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Мугалим квалификациялык кате</w:t>
      </w:r>
      <w:r w:rsidR="00844EEC" w:rsidRPr="00931723">
        <w:rPr>
          <w:sz w:val="28"/>
          <w:szCs w:val="28"/>
        </w:rPr>
        <w:t>гория алуу</w:t>
      </w:r>
      <w:r w:rsidRPr="00931723">
        <w:rPr>
          <w:sz w:val="28"/>
          <w:szCs w:val="28"/>
        </w:rPr>
        <w:t xml:space="preserve"> үчүн аттестациядан акысыз </w:t>
      </w:r>
      <w:r w:rsidR="00B16709" w:rsidRPr="00931723">
        <w:rPr>
          <w:sz w:val="28"/>
          <w:szCs w:val="28"/>
          <w:lang w:val="ky-KG"/>
        </w:rPr>
        <w:t xml:space="preserve">беш жылда бир жолу </w:t>
      </w:r>
      <w:r w:rsidRPr="00931723">
        <w:rPr>
          <w:sz w:val="28"/>
          <w:szCs w:val="28"/>
        </w:rPr>
        <w:t>өтөт. Билдирилген квалификациялык категориясы ырасталбаган учурда мугалим акы төлөө</w:t>
      </w:r>
      <w:r w:rsidR="00844EEC" w:rsidRPr="00931723">
        <w:rPr>
          <w:sz w:val="28"/>
          <w:szCs w:val="28"/>
        </w:rPr>
        <w:t>нүн</w:t>
      </w:r>
      <w:r w:rsidRPr="00931723">
        <w:rPr>
          <w:sz w:val="28"/>
          <w:szCs w:val="28"/>
        </w:rPr>
        <w:t xml:space="preserve"> негизинде бир жылдан эрте эмес убакытта кайталап тестирлөөдөн өтүүгө укуктуу.</w:t>
      </w:r>
    </w:p>
    <w:p w14:paraId="5AFB73BB" w14:textId="45064648"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Тестирлөөгө катышкан мугалимге өзүнүн тестинин алынган натыйжасын чакыртып алуу жана жокко чыгаруу же (же) кайталап тестирлөөдөн өтүү укугу берилбейт.</w:t>
      </w:r>
    </w:p>
    <w:p w14:paraId="7B93A86B"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6AB108C1" w14:textId="1286A5CD" w:rsidR="00D1702B" w:rsidRPr="00931723" w:rsidRDefault="008A6226" w:rsidP="000060C3">
      <w:pPr>
        <w:spacing w:after="0" w:line="276"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lang w:val="en-US"/>
        </w:rPr>
        <w:t>V</w:t>
      </w:r>
      <w:r w:rsidRPr="00931723">
        <w:rPr>
          <w:rFonts w:ascii="Times New Roman" w:hAnsi="Times New Roman" w:cs="Times New Roman"/>
          <w:b/>
          <w:sz w:val="28"/>
          <w:szCs w:val="28"/>
        </w:rPr>
        <w:t>.</w:t>
      </w:r>
      <w:r w:rsidR="00453C2B" w:rsidRPr="00931723">
        <w:rPr>
          <w:rFonts w:ascii="Times New Roman" w:hAnsi="Times New Roman" w:cs="Times New Roman"/>
          <w:b/>
          <w:sz w:val="28"/>
          <w:szCs w:val="28"/>
          <w:lang w:val="ky-KG"/>
        </w:rPr>
        <w:t xml:space="preserve"> </w:t>
      </w:r>
      <w:r w:rsidR="00B16709" w:rsidRPr="00931723">
        <w:rPr>
          <w:rFonts w:ascii="Times New Roman" w:hAnsi="Times New Roman" w:cs="Times New Roman"/>
          <w:b/>
          <w:sz w:val="28"/>
          <w:szCs w:val="28"/>
          <w:lang w:val="ky-KG"/>
        </w:rPr>
        <w:t>С</w:t>
      </w:r>
      <w:r w:rsidR="00D62A17" w:rsidRPr="00931723">
        <w:rPr>
          <w:rFonts w:ascii="Times New Roman" w:hAnsi="Times New Roman" w:cs="Times New Roman"/>
          <w:b/>
          <w:sz w:val="28"/>
          <w:szCs w:val="28"/>
          <w:lang w:val="ky-KG"/>
        </w:rPr>
        <w:t xml:space="preserve">анарип портфолиосун </w:t>
      </w:r>
      <w:r w:rsidR="00D1702B" w:rsidRPr="00931723">
        <w:rPr>
          <w:rFonts w:ascii="Times New Roman" w:hAnsi="Times New Roman" w:cs="Times New Roman"/>
          <w:b/>
          <w:sz w:val="28"/>
          <w:szCs w:val="28"/>
        </w:rPr>
        <w:t>экспертизалоо</w:t>
      </w:r>
    </w:p>
    <w:p w14:paraId="24A9C5EE"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201B11EE" w14:textId="103C96F4" w:rsidR="00D1702B" w:rsidRPr="00931723" w:rsidRDefault="00844EEC" w:rsidP="00B16709">
      <w:pPr>
        <w:pStyle w:val="a3"/>
        <w:numPr>
          <w:ilvl w:val="0"/>
          <w:numId w:val="2"/>
        </w:numPr>
        <w:spacing w:line="276" w:lineRule="auto"/>
        <w:ind w:left="709" w:firstLine="0"/>
        <w:jc w:val="both"/>
        <w:rPr>
          <w:sz w:val="28"/>
          <w:szCs w:val="28"/>
        </w:rPr>
      </w:pPr>
      <w:r w:rsidRPr="00931723">
        <w:rPr>
          <w:sz w:val="28"/>
          <w:szCs w:val="28"/>
        </w:rPr>
        <w:t xml:space="preserve">Аттестациялануучу </w:t>
      </w:r>
      <w:r w:rsidR="008044E0" w:rsidRPr="00931723">
        <w:rPr>
          <w:sz w:val="28"/>
          <w:szCs w:val="28"/>
        </w:rPr>
        <w:t>ыктыярдуу түрдө</w:t>
      </w:r>
      <w:r w:rsidR="00D1702B" w:rsidRPr="00931723">
        <w:rPr>
          <w:sz w:val="28"/>
          <w:szCs w:val="28"/>
        </w:rPr>
        <w:t xml:space="preserve"> </w:t>
      </w:r>
      <w:r w:rsidR="00B16709" w:rsidRPr="00931723">
        <w:rPr>
          <w:sz w:val="28"/>
          <w:szCs w:val="28"/>
          <w:lang w:val="ky-KG"/>
        </w:rPr>
        <w:t xml:space="preserve">жана кадам сайын кадам аркылуу </w:t>
      </w:r>
      <w:r w:rsidR="00D1702B" w:rsidRPr="00931723">
        <w:rPr>
          <w:sz w:val="28"/>
          <w:szCs w:val="28"/>
        </w:rPr>
        <w:t>а</w:t>
      </w:r>
      <w:r w:rsidRPr="00931723">
        <w:rPr>
          <w:sz w:val="28"/>
          <w:szCs w:val="28"/>
        </w:rPr>
        <w:t>ттестациядан</w:t>
      </w:r>
      <w:r w:rsidR="008044E0" w:rsidRPr="00931723">
        <w:rPr>
          <w:sz w:val="28"/>
          <w:szCs w:val="28"/>
        </w:rPr>
        <w:t xml:space="preserve"> өтүүгө </w:t>
      </w:r>
      <w:r w:rsidR="00B16709" w:rsidRPr="00931723">
        <w:rPr>
          <w:sz w:val="28"/>
          <w:szCs w:val="28"/>
          <w:lang w:val="ky-KG"/>
        </w:rPr>
        <w:t xml:space="preserve">тиркелген </w:t>
      </w:r>
      <w:r w:rsidR="008044E0" w:rsidRPr="00931723">
        <w:rPr>
          <w:sz w:val="28"/>
          <w:szCs w:val="28"/>
        </w:rPr>
        <w:t xml:space="preserve">өзүн-өзү </w:t>
      </w:r>
      <w:r w:rsidR="00D1702B" w:rsidRPr="00931723">
        <w:rPr>
          <w:sz w:val="28"/>
          <w:szCs w:val="28"/>
        </w:rPr>
        <w:t xml:space="preserve">баалоо формасын </w:t>
      </w:r>
      <w:r w:rsidR="00B16709" w:rsidRPr="00931723">
        <w:rPr>
          <w:sz w:val="28"/>
          <w:szCs w:val="28"/>
          <w:lang w:val="ky-KG"/>
        </w:rPr>
        <w:t xml:space="preserve">(мындан ары - </w:t>
      </w:r>
      <w:r w:rsidR="006C7CE1" w:rsidRPr="00931723">
        <w:rPr>
          <w:sz w:val="28"/>
          <w:szCs w:val="28"/>
        </w:rPr>
        <w:t xml:space="preserve">Өзүн-өзү баалоо </w:t>
      </w:r>
      <w:r w:rsidR="006C7CE1" w:rsidRPr="00931723">
        <w:rPr>
          <w:sz w:val="28"/>
          <w:szCs w:val="28"/>
          <w:lang w:val="ky-KG"/>
        </w:rPr>
        <w:t>ф</w:t>
      </w:r>
      <w:r w:rsidR="00B16709" w:rsidRPr="00931723">
        <w:rPr>
          <w:sz w:val="28"/>
          <w:szCs w:val="28"/>
          <w:lang w:val="ky-KG"/>
        </w:rPr>
        <w:t>орма</w:t>
      </w:r>
      <w:r w:rsidR="006C7CE1" w:rsidRPr="00931723">
        <w:rPr>
          <w:sz w:val="28"/>
          <w:szCs w:val="28"/>
          <w:lang w:val="ky-KG"/>
        </w:rPr>
        <w:t>сы</w:t>
      </w:r>
      <w:r w:rsidR="00B16709" w:rsidRPr="00931723">
        <w:rPr>
          <w:sz w:val="28"/>
          <w:szCs w:val="28"/>
          <w:lang w:val="ky-KG"/>
        </w:rPr>
        <w:t xml:space="preserve">) </w:t>
      </w:r>
      <w:r w:rsidR="00D1702B" w:rsidRPr="00931723">
        <w:rPr>
          <w:sz w:val="28"/>
          <w:szCs w:val="28"/>
        </w:rPr>
        <w:t xml:space="preserve">беш кадамдык эрежени аткаруу менен өз алдынча </w:t>
      </w:r>
      <w:r w:rsidR="00B16709" w:rsidRPr="00931723">
        <w:rPr>
          <w:sz w:val="28"/>
          <w:szCs w:val="28"/>
        </w:rPr>
        <w:t>(Чек-тизме</w:t>
      </w:r>
      <w:r w:rsidR="006C7CE1" w:rsidRPr="00931723">
        <w:rPr>
          <w:sz w:val="28"/>
          <w:szCs w:val="28"/>
          <w:lang w:val="ky-KG"/>
        </w:rPr>
        <w:t>ни</w:t>
      </w:r>
      <w:r w:rsidR="00B16709" w:rsidRPr="00931723">
        <w:rPr>
          <w:sz w:val="28"/>
          <w:szCs w:val="28"/>
        </w:rPr>
        <w:t xml:space="preserve">) </w:t>
      </w:r>
      <w:r w:rsidR="00D1702B" w:rsidRPr="00931723">
        <w:rPr>
          <w:sz w:val="28"/>
          <w:szCs w:val="28"/>
        </w:rPr>
        <w:t>тариздейт:</w:t>
      </w:r>
    </w:p>
    <w:p w14:paraId="622A2399" w14:textId="2B253C46" w:rsidR="00AE2803" w:rsidRPr="00931723" w:rsidRDefault="00D1702B" w:rsidP="006C7CE1">
      <w:pPr>
        <w:pStyle w:val="a3"/>
        <w:numPr>
          <w:ilvl w:val="0"/>
          <w:numId w:val="3"/>
        </w:numPr>
        <w:spacing w:line="276" w:lineRule="auto"/>
        <w:ind w:left="709" w:firstLine="0"/>
        <w:jc w:val="both"/>
        <w:rPr>
          <w:sz w:val="28"/>
          <w:szCs w:val="28"/>
          <w:lang w:val="ky-KG"/>
        </w:rPr>
      </w:pPr>
      <w:r w:rsidRPr="00931723">
        <w:rPr>
          <w:sz w:val="28"/>
          <w:szCs w:val="28"/>
        </w:rPr>
        <w:t xml:space="preserve">Биринчи кадам. </w:t>
      </w:r>
      <w:r w:rsidR="006C7CE1" w:rsidRPr="00931723">
        <w:rPr>
          <w:sz w:val="28"/>
          <w:szCs w:val="28"/>
        </w:rPr>
        <w:t>Аттестациядан мурунку беш жыл ичинде арыз ээси тарабынан топтолгон жана документ менен тастыкталган кесиптик өнүгүү сааттарынын санын Өзүн-өзү баалоо формасына киргизет.</w:t>
      </w:r>
      <w:r w:rsidR="006C7CE1" w:rsidRPr="00931723">
        <w:rPr>
          <w:sz w:val="28"/>
          <w:szCs w:val="28"/>
          <w:lang w:val="ky-KG"/>
        </w:rPr>
        <w:t xml:space="preserve"> Кесиптик өнүктүрүүнүн жана документ (сертификат) менен тастыкталган сааттарынын санынын (квалификацияны жогорулатуу, тренингдерде, курстарда, семинарларда окутуу) 5 жылга туура келишин </w:t>
      </w:r>
      <w:r w:rsidR="00AE2803" w:rsidRPr="00931723">
        <w:rPr>
          <w:sz w:val="28"/>
          <w:szCs w:val="28"/>
          <w:lang w:val="ky-KG"/>
        </w:rPr>
        <w:t>шайкештигин карайт: 2 - категория үчүн - 108 сааттан кем эмес, 1 - категория үчүн - 144 сааттан кем эмес жана жогорку категория үчүн - 180 сааттан кем эмес кесиптик өнүгүүнүн шайкештигин эсептейт жана тариздейт;</w:t>
      </w:r>
    </w:p>
    <w:p w14:paraId="0CE48241" w14:textId="590F4614" w:rsidR="00D1702B" w:rsidRPr="00BD75BC" w:rsidRDefault="00D1702B" w:rsidP="004509BC">
      <w:pPr>
        <w:pStyle w:val="a3"/>
        <w:numPr>
          <w:ilvl w:val="0"/>
          <w:numId w:val="3"/>
        </w:numPr>
        <w:spacing w:line="276" w:lineRule="auto"/>
        <w:ind w:left="709" w:firstLine="0"/>
        <w:jc w:val="both"/>
        <w:rPr>
          <w:sz w:val="28"/>
          <w:szCs w:val="28"/>
          <w:lang w:val="ky-KG"/>
        </w:rPr>
      </w:pPr>
      <w:r w:rsidRPr="00BD75BC">
        <w:rPr>
          <w:sz w:val="28"/>
          <w:szCs w:val="28"/>
          <w:lang w:val="ky-KG"/>
        </w:rPr>
        <w:t>Экинчи кадам. Арыздануучунун ыктыярдуу аттестациядан өтүүгө</w:t>
      </w:r>
      <w:r w:rsidR="008044E0" w:rsidRPr="00BD75BC">
        <w:rPr>
          <w:sz w:val="28"/>
          <w:szCs w:val="28"/>
          <w:lang w:val="ky-KG"/>
        </w:rPr>
        <w:t xml:space="preserve"> </w:t>
      </w:r>
      <w:r w:rsidR="00161F61" w:rsidRPr="00BD75BC">
        <w:rPr>
          <w:sz w:val="28"/>
          <w:szCs w:val="28"/>
          <w:lang w:val="ky-KG"/>
        </w:rPr>
        <w:t>топтоочу баллдын</w:t>
      </w:r>
      <w:r w:rsidRPr="00BD75BC">
        <w:rPr>
          <w:sz w:val="28"/>
          <w:szCs w:val="28"/>
          <w:lang w:val="ky-KG"/>
        </w:rPr>
        <w:t xml:space="preserve"> жалпы санын </w:t>
      </w:r>
      <w:r w:rsidR="008044E0" w:rsidRPr="00BD75BC">
        <w:rPr>
          <w:sz w:val="28"/>
          <w:szCs w:val="28"/>
          <w:lang w:val="ky-KG"/>
        </w:rPr>
        <w:t xml:space="preserve">критерийлер боюнча </w:t>
      </w:r>
      <w:r w:rsidRPr="00BD75BC">
        <w:rPr>
          <w:sz w:val="28"/>
          <w:szCs w:val="28"/>
          <w:lang w:val="ky-KG"/>
        </w:rPr>
        <w:t>эсептейт жана өзүн-өзү баа</w:t>
      </w:r>
      <w:r w:rsidR="0069413F" w:rsidRPr="00BD75BC">
        <w:rPr>
          <w:sz w:val="28"/>
          <w:szCs w:val="28"/>
          <w:lang w:val="ky-KG"/>
        </w:rPr>
        <w:t xml:space="preserve">лоо формасында тариздейт.  2 - </w:t>
      </w:r>
      <w:r w:rsidR="008044E0" w:rsidRPr="00BD75BC">
        <w:rPr>
          <w:sz w:val="28"/>
          <w:szCs w:val="28"/>
          <w:lang w:val="ky-KG"/>
        </w:rPr>
        <w:t>к</w:t>
      </w:r>
      <w:r w:rsidRPr="00BD75BC">
        <w:rPr>
          <w:sz w:val="28"/>
          <w:szCs w:val="28"/>
          <w:lang w:val="ky-KG"/>
        </w:rPr>
        <w:t>атегория</w:t>
      </w:r>
      <w:r w:rsidR="0069413F" w:rsidRPr="00BD75BC">
        <w:rPr>
          <w:sz w:val="28"/>
          <w:szCs w:val="28"/>
          <w:lang w:val="ky-KG"/>
        </w:rPr>
        <w:t xml:space="preserve"> үчүн керектүү баллдардын саны -</w:t>
      </w:r>
      <w:r w:rsidRPr="00BD75BC">
        <w:rPr>
          <w:sz w:val="28"/>
          <w:szCs w:val="28"/>
          <w:lang w:val="ky-KG"/>
        </w:rPr>
        <w:t xml:space="preserve"> </w:t>
      </w:r>
      <w:r w:rsidR="0069413F" w:rsidRPr="00BD75BC">
        <w:rPr>
          <w:sz w:val="28"/>
          <w:szCs w:val="28"/>
          <w:lang w:val="ky-KG"/>
        </w:rPr>
        <w:t>5</w:t>
      </w:r>
      <w:r w:rsidRPr="00BD75BC">
        <w:rPr>
          <w:sz w:val="28"/>
          <w:szCs w:val="28"/>
          <w:lang w:val="ky-KG"/>
        </w:rPr>
        <w:t xml:space="preserve"> баллдан кем эмес, 1 – категория үчүн</w:t>
      </w:r>
      <w:r w:rsidR="0069413F" w:rsidRPr="00BD75BC">
        <w:rPr>
          <w:sz w:val="28"/>
          <w:szCs w:val="28"/>
          <w:lang w:val="ky-KG"/>
        </w:rPr>
        <w:t xml:space="preserve"> - 7</w:t>
      </w:r>
      <w:r w:rsidRPr="00BD75BC">
        <w:rPr>
          <w:sz w:val="28"/>
          <w:szCs w:val="28"/>
          <w:lang w:val="ky-KG"/>
        </w:rPr>
        <w:t xml:space="preserve"> баллдан кем эмес, жогорку категория үчүн</w:t>
      </w:r>
      <w:r w:rsidR="0069413F" w:rsidRPr="00BD75BC">
        <w:rPr>
          <w:sz w:val="28"/>
          <w:szCs w:val="28"/>
          <w:lang w:val="ky-KG"/>
        </w:rPr>
        <w:t xml:space="preserve"> </w:t>
      </w:r>
      <w:r w:rsidRPr="00BD75BC">
        <w:rPr>
          <w:sz w:val="28"/>
          <w:szCs w:val="28"/>
          <w:lang w:val="ky-KG"/>
        </w:rPr>
        <w:t>-</w:t>
      </w:r>
      <w:r w:rsidR="0069413F" w:rsidRPr="00BD75BC">
        <w:rPr>
          <w:sz w:val="28"/>
          <w:szCs w:val="28"/>
          <w:lang w:val="ky-KG"/>
        </w:rPr>
        <w:t xml:space="preserve"> 9</w:t>
      </w:r>
      <w:r w:rsidRPr="00BD75BC">
        <w:rPr>
          <w:sz w:val="28"/>
          <w:szCs w:val="28"/>
          <w:lang w:val="ky-KG"/>
        </w:rPr>
        <w:t xml:space="preserve"> баллдан кем эмес. </w:t>
      </w:r>
    </w:p>
    <w:p w14:paraId="3565B4FB" w14:textId="587523D0"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Үчүнчү</w:t>
      </w:r>
      <w:r w:rsidR="004A0C22" w:rsidRPr="00931723">
        <w:rPr>
          <w:sz w:val="28"/>
          <w:szCs w:val="28"/>
        </w:rPr>
        <w:t xml:space="preserve"> кадам.</w:t>
      </w:r>
      <w:r w:rsidR="0069413F" w:rsidRPr="00931723">
        <w:rPr>
          <w:sz w:val="28"/>
          <w:szCs w:val="28"/>
        </w:rPr>
        <w:t xml:space="preserve"> </w:t>
      </w:r>
      <w:r w:rsidRPr="00931723">
        <w:rPr>
          <w:sz w:val="28"/>
          <w:szCs w:val="28"/>
        </w:rPr>
        <w:t>1 жана 2</w:t>
      </w:r>
      <w:r w:rsidR="0069413F" w:rsidRPr="00931723">
        <w:rPr>
          <w:sz w:val="28"/>
          <w:szCs w:val="28"/>
        </w:rPr>
        <w:t xml:space="preserve"> </w:t>
      </w:r>
      <w:r w:rsidRPr="00931723">
        <w:rPr>
          <w:sz w:val="28"/>
          <w:szCs w:val="28"/>
        </w:rPr>
        <w:t>-</w:t>
      </w:r>
      <w:r w:rsidR="0069413F" w:rsidRPr="00931723">
        <w:rPr>
          <w:sz w:val="28"/>
          <w:szCs w:val="28"/>
        </w:rPr>
        <w:t xml:space="preserve"> </w:t>
      </w:r>
      <w:r w:rsidRPr="00931723">
        <w:rPr>
          <w:sz w:val="28"/>
          <w:szCs w:val="28"/>
        </w:rPr>
        <w:t>пункт</w:t>
      </w:r>
      <w:r w:rsidR="004A0C22" w:rsidRPr="00931723">
        <w:rPr>
          <w:sz w:val="28"/>
          <w:szCs w:val="28"/>
        </w:rPr>
        <w:t xml:space="preserve">ту салыштырып, </w:t>
      </w:r>
      <w:r w:rsidRPr="00931723">
        <w:rPr>
          <w:sz w:val="28"/>
          <w:szCs w:val="28"/>
        </w:rPr>
        <w:t>колдо болгон документтердин негизинде кайсы категорияга туура келерин аныктайт. Мында кесиптик өнүгүү сааттарынын саны боюнча биринчи пункт милдеттүү болуп саналаарын эске алуу зарыл, аттестациялануучу топтоо критерийлери боюнча баллдын керектүү санын алуу үчүн бир нече пункт боюнча гана шайкештигин тастыктай алат.</w:t>
      </w:r>
    </w:p>
    <w:p w14:paraId="19DCD1F5" w14:textId="508C3337"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Төртүнчү кадам. Ква</w:t>
      </w:r>
      <w:r w:rsidR="004A0C22" w:rsidRPr="00931723">
        <w:rPr>
          <w:sz w:val="28"/>
          <w:szCs w:val="28"/>
        </w:rPr>
        <w:t>лификациялык тестирлөөдөн өтүү</w:t>
      </w:r>
      <w:r w:rsidRPr="00931723">
        <w:rPr>
          <w:sz w:val="28"/>
          <w:szCs w:val="28"/>
        </w:rPr>
        <w:t xml:space="preserve"> арызында талапкер болгон категорияны көрсөтөт.</w:t>
      </w:r>
    </w:p>
    <w:p w14:paraId="476F7680" w14:textId="377C061C" w:rsidR="00D1702B" w:rsidRPr="00931723" w:rsidRDefault="00AE2803" w:rsidP="004509BC">
      <w:pPr>
        <w:pStyle w:val="a3"/>
        <w:numPr>
          <w:ilvl w:val="0"/>
          <w:numId w:val="3"/>
        </w:numPr>
        <w:spacing w:line="276" w:lineRule="auto"/>
        <w:ind w:left="709" w:firstLine="0"/>
        <w:jc w:val="both"/>
        <w:rPr>
          <w:sz w:val="28"/>
          <w:szCs w:val="28"/>
        </w:rPr>
      </w:pPr>
      <w:r w:rsidRPr="00931723">
        <w:rPr>
          <w:sz w:val="28"/>
          <w:szCs w:val="28"/>
        </w:rPr>
        <w:t>Бешинчи кадам. Ф</w:t>
      </w:r>
      <w:r w:rsidR="00D1702B" w:rsidRPr="00931723">
        <w:rPr>
          <w:sz w:val="28"/>
          <w:szCs w:val="28"/>
        </w:rPr>
        <w:t xml:space="preserve">ормага кол коет жана </w:t>
      </w:r>
      <w:r w:rsidR="0069413F" w:rsidRPr="00931723">
        <w:rPr>
          <w:sz w:val="28"/>
          <w:szCs w:val="28"/>
        </w:rPr>
        <w:t xml:space="preserve">топтолгон санарип портфолиосун </w:t>
      </w:r>
      <w:r w:rsidR="00D1702B" w:rsidRPr="00931723">
        <w:rPr>
          <w:sz w:val="28"/>
          <w:szCs w:val="28"/>
        </w:rPr>
        <w:t>тиркейт.</w:t>
      </w:r>
    </w:p>
    <w:p w14:paraId="1A21E5D1" w14:textId="1D43AE87" w:rsidR="00D1702B" w:rsidRPr="00931723" w:rsidRDefault="00D1702B" w:rsidP="005F70E3">
      <w:pPr>
        <w:spacing w:after="0" w:line="276" w:lineRule="auto"/>
        <w:ind w:left="709" w:firstLine="709"/>
        <w:jc w:val="both"/>
        <w:rPr>
          <w:rFonts w:ascii="Times New Roman" w:hAnsi="Times New Roman" w:cs="Times New Roman"/>
          <w:sz w:val="28"/>
          <w:szCs w:val="28"/>
        </w:rPr>
      </w:pPr>
      <w:r w:rsidRPr="00931723">
        <w:rPr>
          <w:rFonts w:ascii="Times New Roman" w:hAnsi="Times New Roman" w:cs="Times New Roman"/>
          <w:sz w:val="28"/>
          <w:szCs w:val="28"/>
        </w:rPr>
        <w:lastRenderedPageBreak/>
        <w:t>Жогоруда көрсөтүлгөн бардык кадамдар ыктыярдуу аттест</w:t>
      </w:r>
      <w:r w:rsidR="00BF1E21" w:rsidRPr="00931723">
        <w:rPr>
          <w:rFonts w:ascii="Times New Roman" w:hAnsi="Times New Roman" w:cs="Times New Roman"/>
          <w:sz w:val="28"/>
          <w:szCs w:val="28"/>
        </w:rPr>
        <w:t>ациядан өтүүгө арыз берүүчүнүн Ө</w:t>
      </w:r>
      <w:r w:rsidRPr="00931723">
        <w:rPr>
          <w:rFonts w:ascii="Times New Roman" w:hAnsi="Times New Roman" w:cs="Times New Roman"/>
          <w:sz w:val="28"/>
          <w:szCs w:val="28"/>
        </w:rPr>
        <w:t xml:space="preserve">зүн-өзү баалоо формасынын </w:t>
      </w:r>
      <w:r w:rsidR="003D119A" w:rsidRPr="00931723">
        <w:rPr>
          <w:rFonts w:ascii="Times New Roman" w:hAnsi="Times New Roman" w:cs="Times New Roman"/>
          <w:sz w:val="28"/>
          <w:szCs w:val="28"/>
        </w:rPr>
        <w:t>3_Т</w:t>
      </w:r>
      <w:r w:rsidR="004A0C22" w:rsidRPr="00931723">
        <w:rPr>
          <w:rFonts w:ascii="Times New Roman" w:hAnsi="Times New Roman" w:cs="Times New Roman"/>
          <w:sz w:val="28"/>
          <w:szCs w:val="28"/>
        </w:rPr>
        <w:t>иркемесин</w:t>
      </w:r>
      <w:r w:rsidR="004A0C22" w:rsidRPr="00931723">
        <w:rPr>
          <w:rFonts w:ascii="Times New Roman" w:hAnsi="Times New Roman" w:cs="Times New Roman"/>
          <w:sz w:val="28"/>
          <w:szCs w:val="28"/>
          <w:lang w:val="ky-KG"/>
        </w:rPr>
        <w:t>ин формасына</w:t>
      </w:r>
      <w:r w:rsidRPr="00931723">
        <w:rPr>
          <w:rFonts w:ascii="Times New Roman" w:hAnsi="Times New Roman" w:cs="Times New Roman"/>
          <w:sz w:val="28"/>
          <w:szCs w:val="28"/>
        </w:rPr>
        <w:t xml:space="preserve"> ылайык таризделет (Чек-барак).</w:t>
      </w:r>
    </w:p>
    <w:p w14:paraId="213277D2" w14:textId="11D7FECB" w:rsidR="00623429" w:rsidRPr="00931723" w:rsidRDefault="00623429" w:rsidP="00623429">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эксперттик комиссиянын курамын жана анын ишинин регламентин өз алдынча түзөт жана бекитет. Ведомстволук мекеменин алдында түзүлгөн эксперттик комиссия белгиленген тартипте аттестациялануучулардын катталган санариптик арыздарды жана Санариптик портфолиосунун Талаптарына карата 4_Тиркемесине ылайык карайт.</w:t>
      </w:r>
    </w:p>
    <w:p w14:paraId="4EB8E08D" w14:textId="77777777" w:rsidR="005F70E3" w:rsidRPr="00BD75BC" w:rsidRDefault="00D1702B" w:rsidP="004509BC">
      <w:pPr>
        <w:pStyle w:val="a3"/>
        <w:numPr>
          <w:ilvl w:val="0"/>
          <w:numId w:val="2"/>
        </w:numPr>
        <w:spacing w:line="276" w:lineRule="auto"/>
        <w:ind w:left="709" w:firstLine="0"/>
        <w:jc w:val="both"/>
        <w:rPr>
          <w:sz w:val="28"/>
          <w:szCs w:val="28"/>
          <w:lang w:val="ky-KG"/>
        </w:rPr>
      </w:pPr>
      <w:r w:rsidRPr="00BD75BC">
        <w:rPr>
          <w:sz w:val="28"/>
          <w:szCs w:val="28"/>
          <w:lang w:val="ky-KG"/>
        </w:rPr>
        <w:t>Билдирилген квалификациялык категорияны тастыктоо үчүн аттестациялануучуну тестирлөөгө киргизүү жөнүндө</w:t>
      </w:r>
      <w:r w:rsidR="0069413F" w:rsidRPr="00BD75BC">
        <w:rPr>
          <w:sz w:val="28"/>
          <w:szCs w:val="28"/>
          <w:lang w:val="ky-KG"/>
        </w:rPr>
        <w:t xml:space="preserve"> чечимди </w:t>
      </w:r>
      <w:r w:rsidR="0069413F" w:rsidRPr="00931723">
        <w:rPr>
          <w:sz w:val="28"/>
          <w:szCs w:val="28"/>
          <w:lang w:val="ky-KG"/>
        </w:rPr>
        <w:t>э</w:t>
      </w:r>
      <w:r w:rsidRPr="00BD75BC">
        <w:rPr>
          <w:sz w:val="28"/>
          <w:szCs w:val="28"/>
          <w:lang w:val="ky-KG"/>
        </w:rPr>
        <w:t>ксперттик комиссия берилген документтерди</w:t>
      </w:r>
      <w:r w:rsidR="0069413F" w:rsidRPr="00931723">
        <w:rPr>
          <w:sz w:val="28"/>
          <w:szCs w:val="28"/>
          <w:lang w:val="ky-KG"/>
        </w:rPr>
        <w:t>н санарип портфолиосун</w:t>
      </w:r>
      <w:r w:rsidRPr="00BD75BC">
        <w:rPr>
          <w:sz w:val="28"/>
          <w:szCs w:val="28"/>
          <w:lang w:val="ky-KG"/>
        </w:rPr>
        <w:t xml:space="preserve"> талдоонун негизинде кабыл алат.</w:t>
      </w:r>
    </w:p>
    <w:p w14:paraId="0E78225E" w14:textId="77777777" w:rsidR="003D119A" w:rsidRPr="00BD75BC" w:rsidRDefault="00D1702B" w:rsidP="003D119A">
      <w:pPr>
        <w:pStyle w:val="a3"/>
        <w:numPr>
          <w:ilvl w:val="0"/>
          <w:numId w:val="2"/>
        </w:numPr>
        <w:spacing w:line="276" w:lineRule="auto"/>
        <w:ind w:left="709" w:firstLine="0"/>
        <w:jc w:val="both"/>
        <w:rPr>
          <w:sz w:val="28"/>
          <w:szCs w:val="28"/>
          <w:lang w:val="ky-KG"/>
        </w:rPr>
      </w:pPr>
      <w:r w:rsidRPr="00BD75BC">
        <w:rPr>
          <w:sz w:val="28"/>
          <w:szCs w:val="28"/>
          <w:lang w:val="ky-KG"/>
        </w:rPr>
        <w:t xml:space="preserve">Аттестациялануучуну </w:t>
      </w:r>
      <w:r w:rsidR="0069413F" w:rsidRPr="00931723">
        <w:rPr>
          <w:sz w:val="28"/>
          <w:szCs w:val="28"/>
          <w:lang w:val="ky-KG"/>
        </w:rPr>
        <w:t xml:space="preserve">тарабынан </w:t>
      </w:r>
      <w:r w:rsidRPr="00BD75BC">
        <w:rPr>
          <w:sz w:val="28"/>
          <w:szCs w:val="28"/>
          <w:lang w:val="ky-KG"/>
        </w:rPr>
        <w:t>билдирилген квалификациялык категорияны тастыктоо үчүн тестирлөөгө киргизүү боюнча эксперттик комиссияны</w:t>
      </w:r>
      <w:r w:rsidR="0069413F" w:rsidRPr="00BD75BC">
        <w:rPr>
          <w:sz w:val="28"/>
          <w:szCs w:val="28"/>
          <w:lang w:val="ky-KG"/>
        </w:rPr>
        <w:t>н негизги функциясы төмөнкүдөй:</w:t>
      </w:r>
    </w:p>
    <w:p w14:paraId="106BCAA5" w14:textId="101216E6" w:rsidR="003D119A" w:rsidRPr="00931723" w:rsidRDefault="003D119A" w:rsidP="00D53EA2">
      <w:pPr>
        <w:pStyle w:val="a3"/>
        <w:numPr>
          <w:ilvl w:val="0"/>
          <w:numId w:val="3"/>
        </w:numPr>
        <w:spacing w:line="276" w:lineRule="auto"/>
        <w:ind w:left="709" w:firstLine="0"/>
        <w:jc w:val="both"/>
        <w:rPr>
          <w:sz w:val="28"/>
          <w:szCs w:val="28"/>
          <w:lang w:val="ky-KG"/>
        </w:rPr>
      </w:pPr>
      <w:r w:rsidRPr="00BD75BC">
        <w:rPr>
          <w:sz w:val="28"/>
          <w:szCs w:val="28"/>
          <w:lang w:val="ky-KG"/>
        </w:rPr>
        <w:t>аттестациялануучунун арызын карайт</w:t>
      </w:r>
      <w:r w:rsidR="00EE6C16" w:rsidRPr="00931723">
        <w:rPr>
          <w:sz w:val="28"/>
          <w:szCs w:val="28"/>
          <w:lang w:val="ky-KG"/>
        </w:rPr>
        <w:t>. А</w:t>
      </w:r>
      <w:r w:rsidRPr="00931723">
        <w:rPr>
          <w:sz w:val="28"/>
          <w:szCs w:val="28"/>
          <w:lang w:val="ky-KG"/>
        </w:rPr>
        <w:t>рыз</w:t>
      </w:r>
      <w:r w:rsidR="00EE6C16" w:rsidRPr="00931723">
        <w:rPr>
          <w:sz w:val="28"/>
          <w:szCs w:val="28"/>
          <w:lang w:val="ky-KG"/>
        </w:rPr>
        <w:t>дын формасы ушул Эрежелердин 1-Т</w:t>
      </w:r>
      <w:r w:rsidRPr="00931723">
        <w:rPr>
          <w:sz w:val="28"/>
          <w:szCs w:val="28"/>
          <w:lang w:val="ky-KG"/>
        </w:rPr>
        <w:t>иркемесинде, Жеке маалыма</w:t>
      </w:r>
      <w:r w:rsidR="00EE6C16" w:rsidRPr="00931723">
        <w:rPr>
          <w:sz w:val="28"/>
          <w:szCs w:val="28"/>
          <w:lang w:val="ky-KG"/>
        </w:rPr>
        <w:t>ттарды иштеп чыгууга макулдугу</w:t>
      </w:r>
      <w:r w:rsidRPr="00931723">
        <w:rPr>
          <w:sz w:val="28"/>
          <w:szCs w:val="28"/>
          <w:lang w:val="ky-KG"/>
        </w:rPr>
        <w:t xml:space="preserve"> </w:t>
      </w:r>
      <w:r w:rsidR="00EE6C16" w:rsidRPr="00931723">
        <w:rPr>
          <w:sz w:val="28"/>
          <w:szCs w:val="28"/>
          <w:lang w:val="ky-KG"/>
        </w:rPr>
        <w:t>боюнча Формасы ушул Эрежелердин 2-Тиркемесинде тиркелет</w:t>
      </w:r>
      <w:r w:rsidRPr="00931723">
        <w:rPr>
          <w:sz w:val="28"/>
          <w:szCs w:val="28"/>
          <w:lang w:val="ky-KG"/>
        </w:rPr>
        <w:t>;</w:t>
      </w:r>
    </w:p>
    <w:p w14:paraId="1F3F2313" w14:textId="363759CE" w:rsidR="00D1702B" w:rsidRPr="00931723" w:rsidRDefault="00D1702B" w:rsidP="00D53EA2">
      <w:pPr>
        <w:pStyle w:val="a3"/>
        <w:numPr>
          <w:ilvl w:val="0"/>
          <w:numId w:val="3"/>
        </w:numPr>
        <w:spacing w:line="276" w:lineRule="auto"/>
        <w:ind w:left="709" w:firstLine="0"/>
        <w:jc w:val="both"/>
        <w:rPr>
          <w:sz w:val="28"/>
          <w:szCs w:val="28"/>
          <w:lang w:val="ky-KG"/>
        </w:rPr>
      </w:pPr>
      <w:r w:rsidRPr="00931723">
        <w:rPr>
          <w:sz w:val="28"/>
          <w:szCs w:val="28"/>
          <w:lang w:val="ky-KG"/>
        </w:rPr>
        <w:t xml:space="preserve">берилген </w:t>
      </w:r>
      <w:r w:rsidR="0069413F" w:rsidRPr="00931723">
        <w:rPr>
          <w:sz w:val="28"/>
          <w:szCs w:val="28"/>
          <w:lang w:val="ky-KG"/>
        </w:rPr>
        <w:t xml:space="preserve">санарип портфолионун </w:t>
      </w:r>
      <w:r w:rsidRPr="00931723">
        <w:rPr>
          <w:sz w:val="28"/>
          <w:szCs w:val="28"/>
          <w:lang w:val="ky-KG"/>
        </w:rPr>
        <w:t>билдирилген категорияга ылайыктуулугуна талдоо жүргүзөт;</w:t>
      </w:r>
    </w:p>
    <w:p w14:paraId="54315F8D" w14:textId="49E2A9DF" w:rsidR="00D1702B" w:rsidRPr="00931723" w:rsidRDefault="00D1702B" w:rsidP="00A35E18">
      <w:pPr>
        <w:spacing w:after="0" w:line="276" w:lineRule="auto"/>
        <w:ind w:left="709"/>
        <w:jc w:val="both"/>
        <w:rPr>
          <w:rFonts w:ascii="Times New Roman" w:hAnsi="Times New Roman" w:cs="Times New Roman"/>
          <w:sz w:val="28"/>
          <w:szCs w:val="28"/>
          <w:lang w:val="ky-KG"/>
        </w:rPr>
      </w:pPr>
      <w:r w:rsidRPr="00931723">
        <w:rPr>
          <w:rFonts w:ascii="Times New Roman" w:hAnsi="Times New Roman" w:cs="Times New Roman"/>
          <w:sz w:val="28"/>
          <w:szCs w:val="28"/>
          <w:lang w:val="ky-KG"/>
        </w:rPr>
        <w:t xml:space="preserve">- </w:t>
      </w:r>
      <w:r w:rsidR="00453C2B" w:rsidRPr="00931723">
        <w:rPr>
          <w:rFonts w:ascii="Times New Roman" w:hAnsi="Times New Roman" w:cs="Times New Roman"/>
          <w:sz w:val="28"/>
          <w:szCs w:val="28"/>
          <w:lang w:val="ky-KG"/>
        </w:rPr>
        <w:tab/>
      </w:r>
      <w:r w:rsidRPr="00931723">
        <w:rPr>
          <w:rFonts w:ascii="Times New Roman" w:hAnsi="Times New Roman" w:cs="Times New Roman"/>
          <w:sz w:val="28"/>
          <w:szCs w:val="28"/>
          <w:lang w:val="ky-KG"/>
        </w:rPr>
        <w:t xml:space="preserve">квалификациялык тестирлөөгө киргизүү жөнүндө </w:t>
      </w:r>
      <w:r w:rsidR="00A35E18" w:rsidRPr="00931723">
        <w:rPr>
          <w:rFonts w:ascii="Times New Roman" w:hAnsi="Times New Roman" w:cs="Times New Roman"/>
          <w:sz w:val="28"/>
          <w:szCs w:val="28"/>
          <w:lang w:val="ky-KG"/>
        </w:rPr>
        <w:t xml:space="preserve">чечимин ведомстволук мекеменин жетекчилигине </w:t>
      </w:r>
      <w:r w:rsidR="00EE6C16" w:rsidRPr="00931723">
        <w:rPr>
          <w:rFonts w:ascii="Times New Roman" w:hAnsi="Times New Roman" w:cs="Times New Roman"/>
          <w:sz w:val="28"/>
          <w:szCs w:val="28"/>
          <w:lang w:val="ky-KG"/>
        </w:rPr>
        <w:t>киргизет</w:t>
      </w:r>
      <w:r w:rsidRPr="00931723">
        <w:rPr>
          <w:rFonts w:ascii="Times New Roman" w:hAnsi="Times New Roman" w:cs="Times New Roman"/>
          <w:sz w:val="28"/>
          <w:szCs w:val="28"/>
          <w:lang w:val="ky-KG"/>
        </w:rPr>
        <w:t>.</w:t>
      </w:r>
    </w:p>
    <w:p w14:paraId="052B814A" w14:textId="44F68523"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Аттестациялануучу тарабынан берилген документтер</w:t>
      </w:r>
      <w:r w:rsidR="00FB7A21" w:rsidRPr="00931723">
        <w:rPr>
          <w:sz w:val="28"/>
          <w:szCs w:val="28"/>
          <w:lang w:val="ky-KG"/>
        </w:rPr>
        <w:t>дин санарип портфолиосу</w:t>
      </w:r>
      <w:r w:rsidRPr="00931723">
        <w:rPr>
          <w:sz w:val="28"/>
          <w:szCs w:val="28"/>
        </w:rPr>
        <w:t xml:space="preserve">: </w:t>
      </w:r>
    </w:p>
    <w:p w14:paraId="710B97EC" w14:textId="77777777" w:rsidR="00D1702B" w:rsidRPr="00931723" w:rsidRDefault="00453C2B" w:rsidP="005F70E3">
      <w:pPr>
        <w:spacing w:after="0" w:line="276" w:lineRule="auto"/>
        <w:ind w:left="709"/>
        <w:jc w:val="both"/>
        <w:rPr>
          <w:rFonts w:ascii="Times New Roman" w:hAnsi="Times New Roman" w:cs="Times New Roman"/>
          <w:sz w:val="28"/>
          <w:szCs w:val="28"/>
        </w:rPr>
      </w:pPr>
      <w:r w:rsidRPr="00931723">
        <w:rPr>
          <w:rFonts w:ascii="Times New Roman" w:hAnsi="Times New Roman" w:cs="Times New Roman"/>
          <w:sz w:val="28"/>
          <w:szCs w:val="28"/>
        </w:rPr>
        <w:t>29.1.</w:t>
      </w:r>
      <w:r w:rsidRPr="00931723">
        <w:rPr>
          <w:rFonts w:ascii="Times New Roman" w:hAnsi="Times New Roman" w:cs="Times New Roman"/>
          <w:sz w:val="28"/>
          <w:szCs w:val="28"/>
        </w:rPr>
        <w:tab/>
        <w:t>Аттестациядан м</w:t>
      </w:r>
      <w:r w:rsidR="00D1702B" w:rsidRPr="00931723">
        <w:rPr>
          <w:rFonts w:ascii="Times New Roman" w:hAnsi="Times New Roman" w:cs="Times New Roman"/>
          <w:sz w:val="28"/>
          <w:szCs w:val="28"/>
        </w:rPr>
        <w:t>урунку 5 жыл үчүн билдирилген категорияга кесиптик өнүгүү сааттарынын (квалификациясын жогорулатуу, тренингдерде, курстарда, семинарларда окутуу) шайкештигин тастыктоо:</w:t>
      </w:r>
    </w:p>
    <w:p w14:paraId="49C5D2B0" w14:textId="77777777" w:rsidR="00FB7A21" w:rsidRPr="00931723" w:rsidRDefault="00FB7A21" w:rsidP="00453C2B">
      <w:pPr>
        <w:spacing w:after="0" w:line="276" w:lineRule="auto"/>
        <w:ind w:left="991" w:firstLine="425"/>
        <w:jc w:val="both"/>
        <w:rPr>
          <w:rFonts w:ascii="Times New Roman" w:hAnsi="Times New Roman" w:cs="Times New Roman"/>
          <w:sz w:val="28"/>
          <w:szCs w:val="28"/>
        </w:rPr>
      </w:pPr>
    </w:p>
    <w:p w14:paraId="64D020BC" w14:textId="0F40F363" w:rsidR="00D1702B" w:rsidRPr="00931723" w:rsidRDefault="00256646" w:rsidP="00453C2B">
      <w:pPr>
        <w:spacing w:after="0" w:line="276" w:lineRule="auto"/>
        <w:ind w:left="991" w:firstLine="425"/>
        <w:jc w:val="both"/>
        <w:rPr>
          <w:rFonts w:ascii="Times New Roman" w:hAnsi="Times New Roman" w:cs="Times New Roman"/>
          <w:sz w:val="28"/>
          <w:szCs w:val="28"/>
        </w:rPr>
      </w:pPr>
      <w:r w:rsidRPr="00931723">
        <w:rPr>
          <w:rFonts w:ascii="Times New Roman" w:hAnsi="Times New Roman" w:cs="Times New Roman"/>
          <w:sz w:val="28"/>
          <w:szCs w:val="28"/>
        </w:rPr>
        <w:t>2-к</w:t>
      </w:r>
      <w:r w:rsidR="00D1702B" w:rsidRPr="00931723">
        <w:rPr>
          <w:rFonts w:ascii="Times New Roman" w:hAnsi="Times New Roman" w:cs="Times New Roman"/>
          <w:sz w:val="28"/>
          <w:szCs w:val="28"/>
        </w:rPr>
        <w:t>атегория үчүн</w:t>
      </w:r>
      <w:r w:rsidR="00FB7A21" w:rsidRPr="00931723">
        <w:rPr>
          <w:rFonts w:ascii="Times New Roman" w:hAnsi="Times New Roman" w:cs="Times New Roman"/>
          <w:sz w:val="28"/>
          <w:szCs w:val="28"/>
          <w:lang w:val="ky-KG"/>
        </w:rPr>
        <w:t xml:space="preserve"> </w:t>
      </w:r>
      <w:r w:rsidR="00D1702B" w:rsidRPr="00931723">
        <w:rPr>
          <w:rFonts w:ascii="Times New Roman" w:hAnsi="Times New Roman" w:cs="Times New Roman"/>
          <w:sz w:val="28"/>
          <w:szCs w:val="28"/>
        </w:rPr>
        <w:t>-</w:t>
      </w:r>
      <w:r w:rsidR="00FB7A21" w:rsidRPr="00931723">
        <w:rPr>
          <w:rFonts w:ascii="Times New Roman" w:hAnsi="Times New Roman" w:cs="Times New Roman"/>
          <w:sz w:val="28"/>
          <w:szCs w:val="28"/>
          <w:lang w:val="ky-KG"/>
        </w:rPr>
        <w:t xml:space="preserve"> </w:t>
      </w:r>
      <w:r w:rsidR="00D1702B" w:rsidRPr="00931723">
        <w:rPr>
          <w:rFonts w:ascii="Times New Roman" w:hAnsi="Times New Roman" w:cs="Times New Roman"/>
          <w:sz w:val="28"/>
          <w:szCs w:val="28"/>
        </w:rPr>
        <w:t xml:space="preserve">кеминде 108 саат, анын ичинде: </w:t>
      </w:r>
    </w:p>
    <w:p w14:paraId="1F84AAA2" w14:textId="48167959"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квалификацияны жогорулатуунун пландуу мамлекеттик курстарында квалификацияны жогорулатуу (72 сааттан кем эмес);</w:t>
      </w:r>
    </w:p>
    <w:p w14:paraId="3F92D6A1" w14:textId="232AE4BA"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башталгыч/орто билим берүү жана мектеп окуучуларын тарбиялоо маселелери боюнча квалификацияны жогорулатуунун башка курстарына, семинарларга же тренингдерге катышуу (жалпысынан 36 сааттан кем эмес).</w:t>
      </w:r>
    </w:p>
    <w:p w14:paraId="4D026389" w14:textId="77777777" w:rsidR="00FB7A21" w:rsidRPr="00931723" w:rsidRDefault="00FB7A21" w:rsidP="005F70E3">
      <w:pPr>
        <w:pStyle w:val="a3"/>
        <w:spacing w:line="276" w:lineRule="auto"/>
        <w:ind w:left="709"/>
        <w:jc w:val="both"/>
        <w:rPr>
          <w:sz w:val="28"/>
          <w:szCs w:val="28"/>
        </w:rPr>
      </w:pPr>
    </w:p>
    <w:p w14:paraId="7F40A6CA" w14:textId="682E2305" w:rsidR="00D1702B" w:rsidRPr="00931723" w:rsidRDefault="00D1702B" w:rsidP="005F70E3">
      <w:pPr>
        <w:pStyle w:val="a3"/>
        <w:spacing w:line="276" w:lineRule="auto"/>
        <w:ind w:left="709" w:firstLine="707"/>
        <w:jc w:val="both"/>
        <w:rPr>
          <w:sz w:val="28"/>
          <w:szCs w:val="28"/>
        </w:rPr>
      </w:pPr>
      <w:r w:rsidRPr="00931723">
        <w:rPr>
          <w:sz w:val="28"/>
          <w:szCs w:val="28"/>
        </w:rPr>
        <w:t xml:space="preserve">1-категория үчүн-кеминде 144 саат, анын ичинде: </w:t>
      </w:r>
    </w:p>
    <w:p w14:paraId="6E4B9E72" w14:textId="306B140D"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квалификацияны жогорулатуунун пландуу мамлекеттик курстарында квалификацияны жогорулатуу (72 сааттан кем эмес);</w:t>
      </w:r>
    </w:p>
    <w:p w14:paraId="660A8069" w14:textId="50F3E66E"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lastRenderedPageBreak/>
        <w:t>башталгыч/орто билим берүү жана мектеп окуучуларын тарбиялоо маселелери боюнча квалификацияны жогорулатуунун башка курстарына, семинарларга же тренингдерге катышуу (жалпысынан 72 сааттан кем эмес).</w:t>
      </w:r>
    </w:p>
    <w:p w14:paraId="16DA6B1B" w14:textId="77777777" w:rsidR="00FB7A21" w:rsidRPr="00931723" w:rsidRDefault="00FB7A21" w:rsidP="005F70E3">
      <w:pPr>
        <w:pStyle w:val="a3"/>
        <w:spacing w:line="276" w:lineRule="auto"/>
        <w:ind w:left="709"/>
        <w:jc w:val="both"/>
        <w:rPr>
          <w:sz w:val="28"/>
          <w:szCs w:val="28"/>
        </w:rPr>
      </w:pPr>
    </w:p>
    <w:p w14:paraId="3BED25DE" w14:textId="00F6CB1B"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Жогорку категория үчүн-180 сааттан кем эмес кесиптик өнүгүү, анын ичинде: </w:t>
      </w:r>
    </w:p>
    <w:p w14:paraId="13D29ACE" w14:textId="0AE8C8A7"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квалификацияны жогорулатуунун пландуу мамлекеттик курстарында квалификацияны жогорулатуу (72 сааттан кем эмес); </w:t>
      </w:r>
    </w:p>
    <w:p w14:paraId="11898C8F" w14:textId="2722E710"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башталгыч/орто билим берүү жана мектеп окуучуларын тарбиялоо маселелери боюнча квалификацияны жогорулатуунун башка курстарына, семинарларга же тренингдерге катышуу (жалпысынан 108 сааттан кем эмес).</w:t>
      </w:r>
    </w:p>
    <w:p w14:paraId="64E1F482" w14:textId="7829BCCD" w:rsidR="00D1702B" w:rsidRPr="00931723" w:rsidRDefault="00D1702B" w:rsidP="005F70E3">
      <w:pPr>
        <w:spacing w:after="0" w:line="276" w:lineRule="auto"/>
        <w:ind w:left="709"/>
        <w:jc w:val="both"/>
        <w:rPr>
          <w:rFonts w:ascii="Times New Roman" w:hAnsi="Times New Roman" w:cs="Times New Roman"/>
          <w:sz w:val="28"/>
          <w:szCs w:val="28"/>
        </w:rPr>
      </w:pPr>
      <w:r w:rsidRPr="00931723">
        <w:rPr>
          <w:rFonts w:ascii="Times New Roman" w:hAnsi="Times New Roman" w:cs="Times New Roman"/>
          <w:sz w:val="28"/>
          <w:szCs w:val="28"/>
        </w:rPr>
        <w:t>29.2.</w:t>
      </w:r>
      <w:r w:rsidRPr="00931723">
        <w:rPr>
          <w:rFonts w:ascii="Times New Roman" w:hAnsi="Times New Roman" w:cs="Times New Roman"/>
          <w:sz w:val="28"/>
          <w:szCs w:val="28"/>
        </w:rPr>
        <w:tab/>
        <w:t>Тастыктоочу документтер</w:t>
      </w:r>
      <w:r w:rsidR="00F276CB" w:rsidRPr="00931723">
        <w:rPr>
          <w:rFonts w:ascii="Times New Roman" w:hAnsi="Times New Roman" w:cs="Times New Roman"/>
          <w:sz w:val="28"/>
          <w:szCs w:val="28"/>
          <w:lang w:val="ky-KG"/>
        </w:rPr>
        <w:t>дин санарип портфолиосу</w:t>
      </w:r>
      <w:r w:rsidRPr="00931723">
        <w:rPr>
          <w:rFonts w:ascii="Times New Roman" w:hAnsi="Times New Roman" w:cs="Times New Roman"/>
          <w:sz w:val="28"/>
          <w:szCs w:val="28"/>
        </w:rPr>
        <w:t xml:space="preserve"> ар кандай билим берүү провайдерлери тарабы</w:t>
      </w:r>
      <w:r w:rsidR="00256646" w:rsidRPr="00931723">
        <w:rPr>
          <w:rFonts w:ascii="Times New Roman" w:hAnsi="Times New Roman" w:cs="Times New Roman"/>
          <w:sz w:val="28"/>
          <w:szCs w:val="28"/>
        </w:rPr>
        <w:t xml:space="preserve">нан берилген күбөлүктөр жана </w:t>
      </w:r>
      <w:r w:rsidRPr="00931723">
        <w:rPr>
          <w:rFonts w:ascii="Times New Roman" w:hAnsi="Times New Roman" w:cs="Times New Roman"/>
          <w:sz w:val="28"/>
          <w:szCs w:val="28"/>
        </w:rPr>
        <w:t>сертификаттар</w:t>
      </w:r>
      <w:r w:rsidR="00F276CB" w:rsidRPr="00931723">
        <w:rPr>
          <w:rFonts w:ascii="Times New Roman" w:hAnsi="Times New Roman" w:cs="Times New Roman"/>
          <w:sz w:val="28"/>
          <w:szCs w:val="28"/>
          <w:lang w:val="ky-KG"/>
        </w:rPr>
        <w:t>ы болуп эсептелинет</w:t>
      </w:r>
      <w:r w:rsidRPr="00931723">
        <w:rPr>
          <w:rFonts w:ascii="Times New Roman" w:hAnsi="Times New Roman" w:cs="Times New Roman"/>
          <w:sz w:val="28"/>
          <w:szCs w:val="28"/>
        </w:rPr>
        <w:t>.</w:t>
      </w:r>
    </w:p>
    <w:p w14:paraId="4B6DFFA9" w14:textId="286EB6F6" w:rsidR="00D1702B" w:rsidRPr="00931723" w:rsidRDefault="00D1702B" w:rsidP="005F70E3">
      <w:pPr>
        <w:spacing w:after="0" w:line="276" w:lineRule="auto"/>
        <w:ind w:left="709"/>
        <w:jc w:val="both"/>
        <w:rPr>
          <w:rFonts w:ascii="Times New Roman" w:hAnsi="Times New Roman" w:cs="Times New Roman"/>
          <w:sz w:val="28"/>
          <w:szCs w:val="28"/>
        </w:rPr>
      </w:pPr>
      <w:r w:rsidRPr="00931723">
        <w:rPr>
          <w:rFonts w:ascii="Times New Roman" w:hAnsi="Times New Roman" w:cs="Times New Roman"/>
          <w:sz w:val="28"/>
          <w:szCs w:val="28"/>
        </w:rPr>
        <w:t>29.3.</w:t>
      </w:r>
      <w:r w:rsidRPr="00931723">
        <w:rPr>
          <w:rFonts w:ascii="Times New Roman" w:hAnsi="Times New Roman" w:cs="Times New Roman"/>
          <w:sz w:val="28"/>
          <w:szCs w:val="28"/>
        </w:rPr>
        <w:tab/>
      </w:r>
      <w:r w:rsidR="00F276CB" w:rsidRPr="00931723">
        <w:rPr>
          <w:rFonts w:ascii="Times New Roman" w:hAnsi="Times New Roman" w:cs="Times New Roman"/>
          <w:sz w:val="28"/>
          <w:szCs w:val="28"/>
          <w:lang w:val="ky-KG"/>
        </w:rPr>
        <w:t xml:space="preserve">Күндузгү </w:t>
      </w:r>
      <w:r w:rsidR="00F276CB" w:rsidRPr="00931723">
        <w:rPr>
          <w:rFonts w:ascii="Times New Roman" w:hAnsi="Times New Roman" w:cs="Times New Roman"/>
          <w:sz w:val="28"/>
          <w:szCs w:val="28"/>
        </w:rPr>
        <w:t>жана дистанттык форматта</w:t>
      </w:r>
      <w:r w:rsidR="00F276CB" w:rsidRPr="00931723">
        <w:rPr>
          <w:rFonts w:ascii="Times New Roman" w:hAnsi="Times New Roman" w:cs="Times New Roman"/>
          <w:sz w:val="28"/>
          <w:szCs w:val="28"/>
          <w:lang w:val="ky-KG"/>
        </w:rPr>
        <w:t>гы к</w:t>
      </w:r>
      <w:r w:rsidRPr="00931723">
        <w:rPr>
          <w:rFonts w:ascii="Times New Roman" w:hAnsi="Times New Roman" w:cs="Times New Roman"/>
          <w:sz w:val="28"/>
          <w:szCs w:val="28"/>
        </w:rPr>
        <w:t>урст</w:t>
      </w:r>
      <w:r w:rsidR="00F276CB" w:rsidRPr="00931723">
        <w:rPr>
          <w:rFonts w:ascii="Times New Roman" w:hAnsi="Times New Roman" w:cs="Times New Roman"/>
          <w:sz w:val="28"/>
          <w:szCs w:val="28"/>
          <w:lang w:val="ky-KG"/>
        </w:rPr>
        <w:t>ар</w:t>
      </w:r>
      <w:r w:rsidR="00FE1BD2" w:rsidRPr="00931723">
        <w:rPr>
          <w:rFonts w:ascii="Times New Roman" w:hAnsi="Times New Roman" w:cs="Times New Roman"/>
          <w:sz w:val="28"/>
          <w:szCs w:val="28"/>
        </w:rPr>
        <w:t xml:space="preserve">, </w:t>
      </w:r>
      <w:r w:rsidRPr="00931723">
        <w:rPr>
          <w:rFonts w:ascii="Times New Roman" w:hAnsi="Times New Roman" w:cs="Times New Roman"/>
          <w:sz w:val="28"/>
          <w:szCs w:val="28"/>
        </w:rPr>
        <w:t>семинар</w:t>
      </w:r>
      <w:r w:rsidR="00F276CB" w:rsidRPr="00931723">
        <w:rPr>
          <w:rFonts w:ascii="Times New Roman" w:hAnsi="Times New Roman" w:cs="Times New Roman"/>
          <w:sz w:val="28"/>
          <w:szCs w:val="28"/>
          <w:lang w:val="ky-KG"/>
        </w:rPr>
        <w:t>лар</w:t>
      </w:r>
      <w:r w:rsidR="00FE1BD2" w:rsidRPr="00931723">
        <w:rPr>
          <w:rFonts w:ascii="Times New Roman" w:hAnsi="Times New Roman" w:cs="Times New Roman"/>
          <w:sz w:val="28"/>
          <w:szCs w:val="28"/>
        </w:rPr>
        <w:t xml:space="preserve"> жана </w:t>
      </w:r>
      <w:r w:rsidRPr="00931723">
        <w:rPr>
          <w:rFonts w:ascii="Times New Roman" w:hAnsi="Times New Roman" w:cs="Times New Roman"/>
          <w:sz w:val="28"/>
          <w:szCs w:val="28"/>
        </w:rPr>
        <w:t>тренингд</w:t>
      </w:r>
      <w:r w:rsidR="00F276CB" w:rsidRPr="00931723">
        <w:rPr>
          <w:rFonts w:ascii="Times New Roman" w:hAnsi="Times New Roman" w:cs="Times New Roman"/>
          <w:sz w:val="28"/>
          <w:szCs w:val="28"/>
          <w:lang w:val="ky-KG"/>
        </w:rPr>
        <w:t>ерини</w:t>
      </w:r>
      <w:r w:rsidRPr="00931723">
        <w:rPr>
          <w:rFonts w:ascii="Times New Roman" w:hAnsi="Times New Roman" w:cs="Times New Roman"/>
          <w:sz w:val="28"/>
          <w:szCs w:val="28"/>
        </w:rPr>
        <w:t xml:space="preserve"> сертификаттары каралат</w:t>
      </w:r>
      <w:r w:rsidR="00F276CB" w:rsidRPr="00931723">
        <w:rPr>
          <w:rFonts w:ascii="Times New Roman" w:hAnsi="Times New Roman" w:cs="Times New Roman"/>
          <w:sz w:val="28"/>
          <w:szCs w:val="28"/>
          <w:lang w:val="ky-KG"/>
        </w:rPr>
        <w:t xml:space="preserve"> жана эсепке алынат</w:t>
      </w:r>
      <w:r w:rsidRPr="00931723">
        <w:rPr>
          <w:rFonts w:ascii="Times New Roman" w:hAnsi="Times New Roman" w:cs="Times New Roman"/>
          <w:sz w:val="28"/>
          <w:szCs w:val="28"/>
        </w:rPr>
        <w:t>.</w:t>
      </w:r>
    </w:p>
    <w:p w14:paraId="55F5C777" w14:textId="39196DAA"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Топтоочу баллдын билдирилген категорияга шайкештигин тастыктоо жол-жобосу топтоочу критерийлердин тизмесине ылайык жүзөгө ашырылат. </w:t>
      </w:r>
      <w:r w:rsidR="00FE1BD2" w:rsidRPr="00931723">
        <w:rPr>
          <w:sz w:val="28"/>
          <w:szCs w:val="28"/>
          <w:lang w:val="ky-KG"/>
        </w:rPr>
        <w:t>Ушул Эрежелердин 4</w:t>
      </w:r>
      <w:r w:rsidR="003D119A" w:rsidRPr="00931723">
        <w:rPr>
          <w:sz w:val="28"/>
          <w:szCs w:val="28"/>
          <w:lang w:val="ky-KG"/>
        </w:rPr>
        <w:t xml:space="preserve">_Тиркемесиндеги </w:t>
      </w:r>
      <w:r w:rsidRPr="00931723">
        <w:rPr>
          <w:sz w:val="28"/>
          <w:szCs w:val="28"/>
        </w:rPr>
        <w:t>топт</w:t>
      </w:r>
      <w:r w:rsidR="00256646" w:rsidRPr="00931723">
        <w:rPr>
          <w:sz w:val="28"/>
          <w:szCs w:val="28"/>
        </w:rPr>
        <w:t>олмо критерийлердин тизмеси</w:t>
      </w:r>
      <w:r w:rsidR="00F42406" w:rsidRPr="00931723">
        <w:rPr>
          <w:sz w:val="28"/>
          <w:szCs w:val="28"/>
        </w:rPr>
        <w:t xml:space="preserve"> </w:t>
      </w:r>
      <w:r w:rsidR="00161F61" w:rsidRPr="00931723">
        <w:rPr>
          <w:sz w:val="28"/>
          <w:szCs w:val="28"/>
        </w:rPr>
        <w:t>боюнча зарыл</w:t>
      </w:r>
      <w:r w:rsidR="00F42406" w:rsidRPr="00931723">
        <w:rPr>
          <w:sz w:val="28"/>
          <w:szCs w:val="28"/>
        </w:rPr>
        <w:t xml:space="preserve"> болгон </w:t>
      </w:r>
      <w:r w:rsidR="00256646" w:rsidRPr="00931723">
        <w:rPr>
          <w:sz w:val="28"/>
          <w:szCs w:val="28"/>
        </w:rPr>
        <w:t>б</w:t>
      </w:r>
      <w:r w:rsidRPr="00931723">
        <w:rPr>
          <w:sz w:val="28"/>
          <w:szCs w:val="28"/>
        </w:rPr>
        <w:t xml:space="preserve">ардык </w:t>
      </w:r>
      <w:r w:rsidR="00F276CB" w:rsidRPr="00931723">
        <w:rPr>
          <w:sz w:val="28"/>
          <w:szCs w:val="28"/>
        </w:rPr>
        <w:t>топтоочу баллдын саны</w:t>
      </w:r>
      <w:r w:rsidRPr="00931723">
        <w:rPr>
          <w:sz w:val="28"/>
          <w:szCs w:val="28"/>
        </w:rPr>
        <w:t xml:space="preserve"> суммада:</w:t>
      </w:r>
    </w:p>
    <w:p w14:paraId="50F20E99" w14:textId="5EBD3946"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2-</w:t>
      </w:r>
      <w:r w:rsidR="00F42406" w:rsidRPr="00931723">
        <w:rPr>
          <w:sz w:val="28"/>
          <w:szCs w:val="28"/>
        </w:rPr>
        <w:t>к</w:t>
      </w:r>
      <w:r w:rsidRPr="00931723">
        <w:rPr>
          <w:sz w:val="28"/>
          <w:szCs w:val="28"/>
        </w:rPr>
        <w:t>атегория үчүн</w:t>
      </w:r>
      <w:r w:rsidR="00453C2B" w:rsidRPr="00931723">
        <w:rPr>
          <w:sz w:val="28"/>
          <w:szCs w:val="28"/>
        </w:rPr>
        <w:tab/>
      </w:r>
      <w:r w:rsidR="00453C2B" w:rsidRPr="00931723">
        <w:rPr>
          <w:sz w:val="28"/>
          <w:szCs w:val="28"/>
        </w:rPr>
        <w:tab/>
      </w:r>
      <w:r w:rsidRPr="00931723">
        <w:rPr>
          <w:sz w:val="28"/>
          <w:szCs w:val="28"/>
        </w:rPr>
        <w:t>-</w:t>
      </w:r>
      <w:r w:rsidR="00453C2B" w:rsidRPr="00931723">
        <w:rPr>
          <w:sz w:val="28"/>
          <w:szCs w:val="28"/>
        </w:rPr>
        <w:tab/>
        <w:t>5</w:t>
      </w:r>
      <w:r w:rsidRPr="00931723">
        <w:rPr>
          <w:sz w:val="28"/>
          <w:szCs w:val="28"/>
        </w:rPr>
        <w:t xml:space="preserve"> баллдан кем эмес, </w:t>
      </w:r>
    </w:p>
    <w:p w14:paraId="7126F2C6" w14:textId="3589A663"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1-категория үчүн</w:t>
      </w:r>
      <w:r w:rsidR="00453C2B" w:rsidRPr="00931723">
        <w:rPr>
          <w:sz w:val="28"/>
          <w:szCs w:val="28"/>
        </w:rPr>
        <w:tab/>
      </w:r>
      <w:r w:rsidR="00453C2B" w:rsidRPr="00931723">
        <w:rPr>
          <w:sz w:val="28"/>
          <w:szCs w:val="28"/>
        </w:rPr>
        <w:tab/>
      </w:r>
      <w:r w:rsidRPr="00931723">
        <w:rPr>
          <w:sz w:val="28"/>
          <w:szCs w:val="28"/>
        </w:rPr>
        <w:t>-</w:t>
      </w:r>
      <w:r w:rsidR="00453C2B" w:rsidRPr="00931723">
        <w:rPr>
          <w:sz w:val="28"/>
          <w:szCs w:val="28"/>
        </w:rPr>
        <w:tab/>
        <w:t>7</w:t>
      </w:r>
      <w:r w:rsidRPr="00931723">
        <w:rPr>
          <w:sz w:val="28"/>
          <w:szCs w:val="28"/>
        </w:rPr>
        <w:t xml:space="preserve"> баллдан кем эмес, </w:t>
      </w:r>
    </w:p>
    <w:p w14:paraId="7E3C850B" w14:textId="776896A4"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жогорку категория үчүн</w:t>
      </w:r>
      <w:r w:rsidR="00453C2B" w:rsidRPr="00931723">
        <w:rPr>
          <w:sz w:val="28"/>
          <w:szCs w:val="28"/>
        </w:rPr>
        <w:t xml:space="preserve"> </w:t>
      </w:r>
      <w:r w:rsidRPr="00931723">
        <w:rPr>
          <w:sz w:val="28"/>
          <w:szCs w:val="28"/>
        </w:rPr>
        <w:t>-</w:t>
      </w:r>
      <w:r w:rsidR="00453C2B" w:rsidRPr="00931723">
        <w:rPr>
          <w:sz w:val="28"/>
          <w:szCs w:val="28"/>
        </w:rPr>
        <w:tab/>
        <w:t>9</w:t>
      </w:r>
      <w:r w:rsidRPr="00931723">
        <w:rPr>
          <w:sz w:val="28"/>
          <w:szCs w:val="28"/>
        </w:rPr>
        <w:t xml:space="preserve"> баллдан кем эмес. </w:t>
      </w:r>
    </w:p>
    <w:p w14:paraId="4A310655" w14:textId="77777777" w:rsidR="005F70E3" w:rsidRPr="00931723" w:rsidRDefault="00F276CB" w:rsidP="004509BC">
      <w:pPr>
        <w:pStyle w:val="a3"/>
        <w:numPr>
          <w:ilvl w:val="0"/>
          <w:numId w:val="2"/>
        </w:numPr>
        <w:spacing w:line="276" w:lineRule="auto"/>
        <w:ind w:left="709" w:firstLine="0"/>
        <w:jc w:val="both"/>
        <w:rPr>
          <w:sz w:val="28"/>
          <w:szCs w:val="28"/>
        </w:rPr>
      </w:pPr>
      <w:r w:rsidRPr="00931723">
        <w:rPr>
          <w:sz w:val="28"/>
          <w:szCs w:val="28"/>
        </w:rPr>
        <w:t>Аттестациянын биринчи эта</w:t>
      </w:r>
      <w:r w:rsidRPr="00931723">
        <w:rPr>
          <w:sz w:val="28"/>
          <w:szCs w:val="28"/>
          <w:lang w:val="ky-KG"/>
        </w:rPr>
        <w:t>бы</w:t>
      </w:r>
      <w:r w:rsidR="00D1702B" w:rsidRPr="00931723">
        <w:rPr>
          <w:sz w:val="28"/>
          <w:szCs w:val="28"/>
        </w:rPr>
        <w:t xml:space="preserve"> - квалификациялык категория ыйгарууга билдирилген талаптарга (экинчи, биринчи же жогорку квалификациялык категория) ылайыктуулугун аныктоого аттестациялануучунун катталган документтерин</w:t>
      </w:r>
      <w:r w:rsidRPr="00931723">
        <w:rPr>
          <w:sz w:val="28"/>
          <w:szCs w:val="28"/>
          <w:lang w:val="ky-KG"/>
        </w:rPr>
        <w:t xml:space="preserve">ин санарип портфолиосу </w:t>
      </w:r>
      <w:r w:rsidR="00D1702B" w:rsidRPr="00931723">
        <w:rPr>
          <w:sz w:val="28"/>
          <w:szCs w:val="28"/>
        </w:rPr>
        <w:t>экспертизалоо</w:t>
      </w:r>
      <w:r w:rsidRPr="00931723">
        <w:rPr>
          <w:sz w:val="28"/>
          <w:szCs w:val="28"/>
          <w:lang w:val="ky-KG"/>
        </w:rPr>
        <w:t xml:space="preserve">дон </w:t>
      </w:r>
      <w:r w:rsidR="00D1702B" w:rsidRPr="00931723">
        <w:rPr>
          <w:sz w:val="28"/>
          <w:szCs w:val="28"/>
        </w:rPr>
        <w:t>натыйжалары боюнча аттестациял</w:t>
      </w:r>
      <w:r w:rsidRPr="00931723">
        <w:rPr>
          <w:sz w:val="28"/>
          <w:szCs w:val="28"/>
        </w:rPr>
        <w:t xml:space="preserve">ануучу тестирлөөгө уруксат алат же </w:t>
      </w:r>
      <w:r w:rsidR="005F70E3" w:rsidRPr="00931723">
        <w:rPr>
          <w:sz w:val="28"/>
          <w:szCs w:val="28"/>
        </w:rPr>
        <w:t>албайт.</w:t>
      </w:r>
    </w:p>
    <w:p w14:paraId="1DAB643D" w14:textId="687EBBD1" w:rsidR="005F70E3"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Эксперттик комиссия тарабынан аттестациялануучулардын тапшырган документтери</w:t>
      </w:r>
      <w:r w:rsidR="00F276CB" w:rsidRPr="00931723">
        <w:rPr>
          <w:sz w:val="28"/>
          <w:szCs w:val="28"/>
          <w:lang w:val="ky-KG"/>
        </w:rPr>
        <w:t>нин санарип портфолиосу</w:t>
      </w:r>
      <w:r w:rsidRPr="00931723">
        <w:rPr>
          <w:sz w:val="28"/>
          <w:szCs w:val="28"/>
        </w:rPr>
        <w:t xml:space="preserve"> каттоо мөөнөтү аяктагандан кийин 14 жумушчу күндүн ичинде каралат.</w:t>
      </w:r>
      <w:r w:rsidR="00F276CB" w:rsidRPr="00931723">
        <w:t xml:space="preserve"> </w:t>
      </w:r>
      <w:r w:rsidR="00F276CB" w:rsidRPr="00931723">
        <w:rPr>
          <w:sz w:val="28"/>
          <w:szCs w:val="28"/>
        </w:rPr>
        <w:t>Белгиленген каттоо мөөнөтү аяк</w:t>
      </w:r>
      <w:r w:rsidR="00ED32B8" w:rsidRPr="00931723">
        <w:rPr>
          <w:sz w:val="28"/>
          <w:szCs w:val="28"/>
          <w:lang w:val="ky-KG"/>
        </w:rPr>
        <w:t>т</w:t>
      </w:r>
      <w:r w:rsidR="00F276CB" w:rsidRPr="00931723">
        <w:rPr>
          <w:sz w:val="28"/>
          <w:szCs w:val="28"/>
        </w:rPr>
        <w:t>тагандан кийин документтердин санарип портфолиосу кабыл алынбайт.</w:t>
      </w:r>
    </w:p>
    <w:p w14:paraId="1FC8584B" w14:textId="313D7482"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Эгерде билдирилген квалификациялык категория тастыкта</w:t>
      </w:r>
      <w:r w:rsidR="00BC7ACD" w:rsidRPr="00931723">
        <w:rPr>
          <w:sz w:val="28"/>
          <w:szCs w:val="28"/>
        </w:rPr>
        <w:t>лбаса, мугалим акы төлөө негиз</w:t>
      </w:r>
      <w:r w:rsidRPr="00931723">
        <w:rPr>
          <w:sz w:val="28"/>
          <w:szCs w:val="28"/>
        </w:rPr>
        <w:t>де бир жылдан эрте эмес убакытта кайталап арыз берүүгө укуктуу.</w:t>
      </w:r>
    </w:p>
    <w:p w14:paraId="63EFE56C" w14:textId="77777777" w:rsidR="008A6226" w:rsidRPr="00931723" w:rsidRDefault="008A6226" w:rsidP="000060C3">
      <w:pPr>
        <w:spacing w:after="0" w:line="276" w:lineRule="auto"/>
        <w:ind w:left="284" w:firstLine="425"/>
        <w:jc w:val="both"/>
        <w:rPr>
          <w:rFonts w:ascii="Times New Roman" w:hAnsi="Times New Roman" w:cs="Times New Roman"/>
          <w:sz w:val="28"/>
          <w:szCs w:val="28"/>
        </w:rPr>
      </w:pPr>
    </w:p>
    <w:p w14:paraId="05415893" w14:textId="5941F0A6" w:rsidR="00D1702B" w:rsidRPr="00931723" w:rsidRDefault="00D1702B" w:rsidP="000060C3">
      <w:pPr>
        <w:spacing w:after="0" w:line="276"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t>VI.</w:t>
      </w:r>
      <w:r w:rsidRPr="00931723">
        <w:rPr>
          <w:rFonts w:ascii="Times New Roman" w:hAnsi="Times New Roman" w:cs="Times New Roman"/>
          <w:b/>
          <w:sz w:val="28"/>
          <w:szCs w:val="28"/>
        </w:rPr>
        <w:tab/>
        <w:t>Тестирлөөнү өткөрүү</w:t>
      </w:r>
    </w:p>
    <w:p w14:paraId="36EFA7F0"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rPr>
      </w:pPr>
    </w:p>
    <w:p w14:paraId="39CC184F" w14:textId="77777777" w:rsidR="005F70E3"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Аттестациялануучуларды тестирлөө компьютердик технологияны колдонуу менен күндүзгү режимде жүргүзүлөт.</w:t>
      </w:r>
    </w:p>
    <w:p w14:paraId="65CEB87F" w14:textId="1EBC5315"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lastRenderedPageBreak/>
        <w:t>Аттестациялануучуларды тестирлөө</w:t>
      </w:r>
      <w:r w:rsidR="00BC7ACD" w:rsidRPr="00931723">
        <w:rPr>
          <w:sz w:val="28"/>
          <w:szCs w:val="28"/>
          <w:lang w:val="ky-KG"/>
        </w:rPr>
        <w:t>дөн</w:t>
      </w:r>
      <w:r w:rsidRPr="00931723">
        <w:rPr>
          <w:sz w:val="28"/>
          <w:szCs w:val="28"/>
        </w:rPr>
        <w:t xml:space="preserve"> өткөрүү орду Бишкек жана Ош шаарларында билим берүү чөйрөсүндөгү ыйгарым укуктуу мамлекеттик орган тарабынан аныкталат:</w:t>
      </w:r>
    </w:p>
    <w:p w14:paraId="4688C464" w14:textId="542EB9FB"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Бишкек шаарында Бишкек шаарынын, Ысык-Көл, Талас, Нарын жана Чүй облустарынын жалпы билим берүүчү уюмдарынын аттестациялануучулары үчүн тестирлөө өткөрүү орду аныкталат;</w:t>
      </w:r>
    </w:p>
    <w:p w14:paraId="07E30B85" w14:textId="7390F617"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Ош шаарында Ош шаарынын, Баткен, Жалал-Абад жана Ош облустарынын жалпы билим берүү уюмдарынын аттестациялануучулары үчүн тестирлөө өткөрүү орду аныкталат.</w:t>
      </w:r>
    </w:p>
    <w:p w14:paraId="1C2BABCB" w14:textId="77777777" w:rsidR="005F70E3"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Тестирлөө процессинде ведомстволук мекемеге компьютердик технологияны колдонуу жана тестирлөөнүн стандарттык жол-жобосун, тестирлөө өткөрүүнүн ачык-айкындыгын жана объективдүүлүгүн</w:t>
      </w:r>
      <w:r w:rsidR="00BC7ACD" w:rsidRPr="00931723">
        <w:rPr>
          <w:sz w:val="28"/>
          <w:szCs w:val="28"/>
          <w:lang w:val="ky-KG"/>
        </w:rPr>
        <w:t>:</w:t>
      </w:r>
      <w:r w:rsidRPr="00931723">
        <w:rPr>
          <w:sz w:val="28"/>
          <w:szCs w:val="28"/>
        </w:rPr>
        <w:t xml:space="preserve"> шарттарды (</w:t>
      </w:r>
      <w:r w:rsidR="00BC7ACD" w:rsidRPr="00931723">
        <w:rPr>
          <w:sz w:val="28"/>
          <w:szCs w:val="28"/>
          <w:lang w:val="ky-KG"/>
        </w:rPr>
        <w:t xml:space="preserve">өткөрүү ордун </w:t>
      </w:r>
      <w:r w:rsidRPr="00931723">
        <w:rPr>
          <w:sz w:val="28"/>
          <w:szCs w:val="28"/>
        </w:rPr>
        <w:t>электрондук форматтагы техникалык жана программалык камсыздоо, зарыл техникалык жабдуу</w:t>
      </w:r>
      <w:r w:rsidR="00BC7ACD" w:rsidRPr="00931723">
        <w:rPr>
          <w:sz w:val="28"/>
          <w:szCs w:val="28"/>
        </w:rPr>
        <w:t>лар менен жабдуу</w:t>
      </w:r>
      <w:r w:rsidRPr="00931723">
        <w:rPr>
          <w:sz w:val="28"/>
          <w:szCs w:val="28"/>
        </w:rPr>
        <w:t>), убакытты,</w:t>
      </w:r>
      <w:r w:rsidR="00BC7ACD" w:rsidRPr="00931723">
        <w:rPr>
          <w:sz w:val="28"/>
          <w:szCs w:val="28"/>
        </w:rPr>
        <w:t xml:space="preserve"> натыйжаларды критерийдин негизинде</w:t>
      </w:r>
      <w:r w:rsidRPr="00931723">
        <w:rPr>
          <w:sz w:val="28"/>
          <w:szCs w:val="28"/>
        </w:rPr>
        <w:t xml:space="preserve"> эсептөөнү (</w:t>
      </w:r>
      <w:r w:rsidR="004A3FFE" w:rsidRPr="00931723">
        <w:rPr>
          <w:sz w:val="28"/>
          <w:szCs w:val="28"/>
          <w:lang w:val="ky-KG"/>
        </w:rPr>
        <w:t xml:space="preserve">тестирлөөнүн </w:t>
      </w:r>
      <w:r w:rsidRPr="00931723">
        <w:rPr>
          <w:sz w:val="28"/>
          <w:szCs w:val="28"/>
        </w:rPr>
        <w:t xml:space="preserve">түрлөрү боюнча жыйынтыктарды электрондук эсептөө </w:t>
      </w:r>
      <w:r w:rsidR="004A3FFE" w:rsidRPr="00931723">
        <w:rPr>
          <w:sz w:val="28"/>
          <w:szCs w:val="28"/>
          <w:lang w:val="ky-KG"/>
        </w:rPr>
        <w:t xml:space="preserve">ыкмасы </w:t>
      </w:r>
      <w:r w:rsidRPr="00931723">
        <w:rPr>
          <w:sz w:val="28"/>
          <w:szCs w:val="28"/>
        </w:rPr>
        <w:t>колдонулат)сактоо боюнча жоопкерчилик жүктөлөт, тестирлөөнүн мазмунунун сапаты жана тестирлөөдөн өтүү мезгилинде аттестациялануучулардын жана ведомстволук мекемен</w:t>
      </w:r>
      <w:r w:rsidR="004A3FFE" w:rsidRPr="00931723">
        <w:rPr>
          <w:sz w:val="28"/>
          <w:szCs w:val="28"/>
        </w:rPr>
        <w:t>ин кызматкерлеринин коопсуздуг</w:t>
      </w:r>
      <w:r w:rsidR="004A3FFE" w:rsidRPr="00931723">
        <w:rPr>
          <w:sz w:val="28"/>
          <w:szCs w:val="28"/>
          <w:lang w:val="ky-KG"/>
        </w:rPr>
        <w:t xml:space="preserve">ун </w:t>
      </w:r>
      <w:r w:rsidR="004A3FFE" w:rsidRPr="00931723">
        <w:rPr>
          <w:sz w:val="28"/>
          <w:szCs w:val="28"/>
        </w:rPr>
        <w:t>камсыздоо</w:t>
      </w:r>
      <w:r w:rsidR="004A3FFE" w:rsidRPr="00931723">
        <w:rPr>
          <w:sz w:val="28"/>
          <w:szCs w:val="28"/>
          <w:lang w:val="ky-KG"/>
        </w:rPr>
        <w:t xml:space="preserve"> милдеттери жүктөлөт.</w:t>
      </w:r>
    </w:p>
    <w:p w14:paraId="0651A397" w14:textId="77777777" w:rsidR="005F70E3"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Тесттик материалдар жабык типтеги тапшырмаларды (бир туура жоопту тандоо менен тапшырмалар) кошуу </w:t>
      </w:r>
      <w:r w:rsidR="004A3FFE" w:rsidRPr="00931723">
        <w:rPr>
          <w:sz w:val="28"/>
          <w:szCs w:val="28"/>
          <w:lang w:val="ky-KG"/>
        </w:rPr>
        <w:t>аркылуу</w:t>
      </w:r>
      <w:r w:rsidRPr="00931723">
        <w:rPr>
          <w:sz w:val="28"/>
          <w:szCs w:val="28"/>
          <w:lang w:val="ky-KG"/>
        </w:rPr>
        <w:t xml:space="preserve"> заманбап тестологияны колдонуу менен түзүлөт.</w:t>
      </w:r>
    </w:p>
    <w:p w14:paraId="3AB5D26D" w14:textId="77777777" w:rsidR="001A175D" w:rsidRPr="00931723" w:rsidRDefault="00D1702B" w:rsidP="001A175D">
      <w:pPr>
        <w:pStyle w:val="a3"/>
        <w:numPr>
          <w:ilvl w:val="0"/>
          <w:numId w:val="2"/>
        </w:numPr>
        <w:spacing w:line="276" w:lineRule="auto"/>
        <w:ind w:left="709" w:firstLine="0"/>
        <w:jc w:val="both"/>
        <w:rPr>
          <w:sz w:val="28"/>
          <w:szCs w:val="28"/>
          <w:lang w:val="ky-KG"/>
        </w:rPr>
      </w:pPr>
      <w:r w:rsidRPr="00931723">
        <w:rPr>
          <w:sz w:val="28"/>
          <w:szCs w:val="28"/>
        </w:rPr>
        <w:t>Тесттердин суроолору атайын программаны колдонуу менен коку</w:t>
      </w:r>
      <w:r w:rsidR="004A3FFE" w:rsidRPr="00931723">
        <w:rPr>
          <w:sz w:val="28"/>
          <w:szCs w:val="28"/>
          <w:lang w:val="ky-KG"/>
        </w:rPr>
        <w:t>стук</w:t>
      </w:r>
      <w:r w:rsidRPr="00931723">
        <w:rPr>
          <w:sz w:val="28"/>
          <w:szCs w:val="28"/>
        </w:rPr>
        <w:t xml:space="preserve"> тандоо методу (рандом) менен түзүлөт.</w:t>
      </w:r>
    </w:p>
    <w:p w14:paraId="3197BF71" w14:textId="58CBA25C" w:rsidR="005F70E3" w:rsidRPr="00931723" w:rsidRDefault="001A175D" w:rsidP="001A175D">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мекеменин тесттик базасы көптөгөн тесттик тапшырмаларынан турат, бул бир борбордо тесттен өткөн бир нече адам бирдей тапшырмаларды аткаргандагы кырдаалды жокко чыгарат, ИПНди киргизүү учурунда программа автоматтык түрдө ар бир тастыкталган адам үчүн тесттердин кайталанбаган версиясын жаратат.</w:t>
      </w:r>
    </w:p>
    <w:p w14:paraId="3F9C6044" w14:textId="77777777" w:rsidR="005F70E3"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Тестирлөө аяктагандан кийин аттестациялануучунун </w:t>
      </w:r>
      <w:r w:rsidR="004A3FFE" w:rsidRPr="00931723">
        <w:rPr>
          <w:sz w:val="28"/>
          <w:szCs w:val="28"/>
          <w:lang w:val="ky-KG"/>
        </w:rPr>
        <w:t>жыйынтыгы</w:t>
      </w:r>
      <w:r w:rsidRPr="00931723">
        <w:rPr>
          <w:sz w:val="28"/>
          <w:szCs w:val="28"/>
          <w:lang w:val="ky-KG"/>
        </w:rPr>
        <w:t xml:space="preserve"> компьютердин экранында </w:t>
      </w:r>
      <w:r w:rsidR="004A3FFE" w:rsidRPr="00931723">
        <w:rPr>
          <w:sz w:val="28"/>
          <w:szCs w:val="28"/>
          <w:lang w:val="ky-KG"/>
        </w:rPr>
        <w:t xml:space="preserve">ошол эле </w:t>
      </w:r>
      <w:r w:rsidRPr="00931723">
        <w:rPr>
          <w:sz w:val="28"/>
          <w:szCs w:val="28"/>
          <w:lang w:val="ky-KG"/>
        </w:rPr>
        <w:t xml:space="preserve">заматта чагылдырылат, ал жерде программалык камсыздоо компьютердин мониторунда тестирлөөнүн жалпы </w:t>
      </w:r>
      <w:r w:rsidR="004A3FFE" w:rsidRPr="00931723">
        <w:rPr>
          <w:sz w:val="28"/>
          <w:szCs w:val="28"/>
          <w:lang w:val="ky-KG"/>
        </w:rPr>
        <w:t xml:space="preserve">жыйынтыктарын </w:t>
      </w:r>
      <w:r w:rsidRPr="00931723">
        <w:rPr>
          <w:sz w:val="28"/>
          <w:szCs w:val="28"/>
          <w:lang w:val="ky-KG"/>
        </w:rPr>
        <w:t>көрсөтөт, андан кийин маалыматтардын купуялуулугун камсыз кылуу үчүн талапкердин И</w:t>
      </w:r>
      <w:r w:rsidR="004A3FFE" w:rsidRPr="00931723">
        <w:rPr>
          <w:sz w:val="28"/>
          <w:szCs w:val="28"/>
          <w:lang w:val="ky-KG"/>
        </w:rPr>
        <w:t>ПН</w:t>
      </w:r>
      <w:r w:rsidRPr="00931723">
        <w:rPr>
          <w:sz w:val="28"/>
          <w:szCs w:val="28"/>
          <w:lang w:val="ky-KG"/>
        </w:rPr>
        <w:t xml:space="preserve"> гана (аттестациялануучунун аты-жөнүн көрсөтпөс</w:t>
      </w:r>
      <w:r w:rsidR="004A3FFE" w:rsidRPr="00931723">
        <w:rPr>
          <w:sz w:val="28"/>
          <w:szCs w:val="28"/>
          <w:lang w:val="ky-KG"/>
        </w:rPr>
        <w:t>төн) көрсөтүү менен 2 нускада "Т</w:t>
      </w:r>
      <w:r w:rsidRPr="00931723">
        <w:rPr>
          <w:sz w:val="28"/>
          <w:szCs w:val="28"/>
          <w:lang w:val="ky-KG"/>
        </w:rPr>
        <w:t xml:space="preserve">естирлөөнүн </w:t>
      </w:r>
      <w:r w:rsidR="004A3FFE" w:rsidRPr="00931723">
        <w:rPr>
          <w:sz w:val="28"/>
          <w:szCs w:val="28"/>
          <w:lang w:val="ky-KG"/>
        </w:rPr>
        <w:t xml:space="preserve">жыйынтыгы </w:t>
      </w:r>
      <w:r w:rsidRPr="00931723">
        <w:rPr>
          <w:sz w:val="28"/>
          <w:szCs w:val="28"/>
          <w:lang w:val="ky-KG"/>
        </w:rPr>
        <w:t>жөнүндө протокол" формасында (мындан ары</w:t>
      </w:r>
      <w:r w:rsidR="005F70E3" w:rsidRPr="00931723">
        <w:rPr>
          <w:sz w:val="28"/>
          <w:szCs w:val="28"/>
          <w:lang w:val="ky-KG"/>
        </w:rPr>
        <w:t xml:space="preserve"> - протокол) басылып чыгарылат.</w:t>
      </w:r>
    </w:p>
    <w:p w14:paraId="2878C5BC" w14:textId="594A28C6" w:rsidR="005F70E3" w:rsidRPr="00931723" w:rsidRDefault="004A3FFE" w:rsidP="00BD75BC">
      <w:pPr>
        <w:pStyle w:val="a3"/>
        <w:numPr>
          <w:ilvl w:val="0"/>
          <w:numId w:val="2"/>
        </w:numPr>
        <w:spacing w:line="276" w:lineRule="auto"/>
        <w:ind w:left="709" w:firstLine="0"/>
        <w:jc w:val="both"/>
        <w:rPr>
          <w:sz w:val="28"/>
          <w:szCs w:val="28"/>
          <w:lang w:val="ky-KG"/>
        </w:rPr>
      </w:pPr>
      <w:r w:rsidRPr="00931723">
        <w:rPr>
          <w:sz w:val="28"/>
          <w:szCs w:val="28"/>
          <w:lang w:val="ky-KG"/>
        </w:rPr>
        <w:t>Протоколдо аттестациялануучунун ИПН (аттестациялануучунун аты-жөнүн көрсөт</w:t>
      </w:r>
      <w:r w:rsidR="00AC0348" w:rsidRPr="00931723">
        <w:rPr>
          <w:sz w:val="28"/>
          <w:szCs w:val="28"/>
          <w:lang w:val="ky-KG"/>
        </w:rPr>
        <w:t>үлбөйт</w:t>
      </w:r>
      <w:r w:rsidRPr="00931723">
        <w:rPr>
          <w:sz w:val="28"/>
          <w:szCs w:val="28"/>
          <w:lang w:val="ky-KG"/>
        </w:rPr>
        <w:t>) жана үч багыттын ар бири боюнча топто</w:t>
      </w:r>
      <w:r w:rsidR="00AC0348" w:rsidRPr="00931723">
        <w:rPr>
          <w:sz w:val="28"/>
          <w:szCs w:val="28"/>
          <w:lang w:val="ky-KG"/>
        </w:rPr>
        <w:t>л</w:t>
      </w:r>
      <w:r w:rsidRPr="00931723">
        <w:rPr>
          <w:sz w:val="28"/>
          <w:szCs w:val="28"/>
          <w:lang w:val="ky-KG"/>
        </w:rPr>
        <w:t xml:space="preserve">гон баллдын </w:t>
      </w:r>
      <w:r w:rsidR="00BD75BC" w:rsidRPr="00931723">
        <w:rPr>
          <w:sz w:val="28"/>
          <w:szCs w:val="28"/>
          <w:lang w:val="ky-KG"/>
        </w:rPr>
        <w:t>саны</w:t>
      </w:r>
      <w:r w:rsidR="00BD75BC">
        <w:rPr>
          <w:sz w:val="28"/>
          <w:szCs w:val="28"/>
          <w:lang w:val="ky-KG"/>
        </w:rPr>
        <w:t xml:space="preserve"> жана пайыздык (%) көрсөткүчтөр </w:t>
      </w:r>
      <w:r w:rsidR="00AC0348" w:rsidRPr="00931723">
        <w:rPr>
          <w:sz w:val="28"/>
          <w:szCs w:val="28"/>
          <w:lang w:val="ky-KG"/>
        </w:rPr>
        <w:t xml:space="preserve">өз </w:t>
      </w:r>
      <w:r w:rsidRPr="00931723">
        <w:rPr>
          <w:sz w:val="28"/>
          <w:szCs w:val="28"/>
          <w:lang w:val="ky-KG"/>
        </w:rPr>
        <w:t>өзүнчө</w:t>
      </w:r>
      <w:r w:rsidR="00BD75BC" w:rsidRPr="00BD75BC">
        <w:rPr>
          <w:sz w:val="28"/>
          <w:szCs w:val="28"/>
          <w:lang w:val="ky-KG"/>
        </w:rPr>
        <w:t xml:space="preserve"> </w:t>
      </w:r>
      <w:r w:rsidR="00BD75BC" w:rsidRPr="00931723">
        <w:rPr>
          <w:sz w:val="28"/>
          <w:szCs w:val="28"/>
          <w:lang w:val="ky-KG"/>
        </w:rPr>
        <w:t>көрсөтүлөт</w:t>
      </w:r>
    </w:p>
    <w:p w14:paraId="3E8EA0F3" w14:textId="77777777" w:rsidR="005F70E3"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rPr>
        <w:lastRenderedPageBreak/>
        <w:t>Аттестациялануучунун паспорту менен маалыматтарды салыштырып жана тактагандан кийин протокол 2 нускада ведомстволук мекеменин аудиторияда жооптуу системдик администратору тарабынан басып чыгарылат. Басылга</w:t>
      </w:r>
      <w:r w:rsidR="00AC0348" w:rsidRPr="00931723">
        <w:rPr>
          <w:sz w:val="28"/>
          <w:szCs w:val="28"/>
        </w:rPr>
        <w:t>н протоколго "алдым" деген белги</w:t>
      </w:r>
      <w:r w:rsidRPr="00931723">
        <w:rPr>
          <w:sz w:val="28"/>
          <w:szCs w:val="28"/>
        </w:rPr>
        <w:t xml:space="preserve"> коюлуп, тестирлөөдөн өткөн аттестациялоочуга кол коюлат, ал тестирлөө өткөрүлгөн уюмдун канцелярдык мөөрү менен күбөлөндүрүлөт. Бир нускасы аттестациялануучуга берилет, экинчиси - ведомстволук мекеменин архивинде андан ары сактоо үчүн системдик администратордо калат.</w:t>
      </w:r>
    </w:p>
    <w:p w14:paraId="380B19B0" w14:textId="77777777" w:rsidR="005F70E3" w:rsidRPr="00931723" w:rsidRDefault="00AC0348" w:rsidP="004509BC">
      <w:pPr>
        <w:pStyle w:val="a3"/>
        <w:numPr>
          <w:ilvl w:val="0"/>
          <w:numId w:val="2"/>
        </w:numPr>
        <w:spacing w:line="276" w:lineRule="auto"/>
        <w:ind w:left="709" w:firstLine="0"/>
        <w:jc w:val="both"/>
        <w:rPr>
          <w:sz w:val="28"/>
          <w:szCs w:val="28"/>
          <w:lang w:val="ky-KG"/>
        </w:rPr>
      </w:pPr>
      <w:r w:rsidRPr="00931723">
        <w:rPr>
          <w:sz w:val="28"/>
          <w:szCs w:val="28"/>
          <w:lang w:val="ky-KG"/>
        </w:rPr>
        <w:t>Тестирлөө түрүндөгү аттестация 3 бөлүктөн турат. Баалоо жааты жана аттестациялануучуларды тестирлөөгө бөлүнгөн убакыт ведомстволук мекеме тарабынан жөнгө салынат жана белгиленет.</w:t>
      </w:r>
    </w:p>
    <w:p w14:paraId="4DDEB6E7" w14:textId="77777777" w:rsidR="005F70E3"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Компьютердик техниканы тестирлөө жана техникалык текшерүү башталаардын алдында аттестациялануучуларга нускама берүүгө кошумча убакыт 30 мүнөткө чейин белгиленет.</w:t>
      </w:r>
    </w:p>
    <w:p w14:paraId="02FBA44E" w14:textId="429AF611"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Аттестациялануучулардын тестирлөөнүн жыйынтыктарын чыгаруу </w:t>
      </w:r>
      <w:r w:rsidR="00AC0348" w:rsidRPr="00931723">
        <w:rPr>
          <w:sz w:val="28"/>
          <w:szCs w:val="28"/>
          <w:lang w:val="ky-KG"/>
        </w:rPr>
        <w:t>эрежелери</w:t>
      </w:r>
      <w:r w:rsidRPr="00931723">
        <w:rPr>
          <w:sz w:val="28"/>
          <w:szCs w:val="28"/>
          <w:lang w:val="ky-KG"/>
        </w:rPr>
        <w:t xml:space="preserve"> төмөнкүдөй тартипте белгиленет:</w:t>
      </w:r>
    </w:p>
    <w:p w14:paraId="0ADAFEB5" w14:textId="5D96C347"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тест суроолорунун жалпы саны</w:t>
      </w:r>
      <w:r w:rsidR="00BD75BC">
        <w:rPr>
          <w:sz w:val="28"/>
          <w:szCs w:val="28"/>
          <w:lang w:val="ky-KG"/>
        </w:rPr>
        <w:t xml:space="preserve"> </w:t>
      </w:r>
      <w:r w:rsidRPr="00931723">
        <w:rPr>
          <w:sz w:val="28"/>
          <w:szCs w:val="28"/>
        </w:rPr>
        <w:t>-</w:t>
      </w:r>
      <w:r w:rsidR="00BD75BC">
        <w:rPr>
          <w:sz w:val="28"/>
          <w:szCs w:val="28"/>
          <w:lang w:val="ky-KG"/>
        </w:rPr>
        <w:t xml:space="preserve"> </w:t>
      </w:r>
      <w:r w:rsidRPr="00931723">
        <w:rPr>
          <w:sz w:val="28"/>
          <w:szCs w:val="28"/>
        </w:rPr>
        <w:t>100;</w:t>
      </w:r>
    </w:p>
    <w:p w14:paraId="0E6A2C58" w14:textId="43BFFEEE"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тестирлөөнүн максималдуу упайы</w:t>
      </w:r>
      <w:r w:rsidR="00BD75BC">
        <w:rPr>
          <w:sz w:val="28"/>
          <w:szCs w:val="28"/>
          <w:lang w:val="ky-KG"/>
        </w:rPr>
        <w:t xml:space="preserve"> </w:t>
      </w:r>
      <w:r w:rsidRPr="00931723">
        <w:rPr>
          <w:sz w:val="28"/>
          <w:szCs w:val="28"/>
        </w:rPr>
        <w:t>-</w:t>
      </w:r>
      <w:r w:rsidR="00BD75BC">
        <w:rPr>
          <w:sz w:val="28"/>
          <w:szCs w:val="28"/>
          <w:lang w:val="ky-KG"/>
        </w:rPr>
        <w:t xml:space="preserve"> </w:t>
      </w:r>
      <w:r w:rsidRPr="00931723">
        <w:rPr>
          <w:sz w:val="28"/>
          <w:szCs w:val="28"/>
        </w:rPr>
        <w:t>100 балл;</w:t>
      </w:r>
    </w:p>
    <w:p w14:paraId="3A7B87BE" w14:textId="2B3A5CF4" w:rsidR="00AC0348"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ар бир туура жооп үчүн 1 балл, ар бир туура эм</w:t>
      </w:r>
      <w:r w:rsidR="00AC0348" w:rsidRPr="00931723">
        <w:rPr>
          <w:sz w:val="28"/>
          <w:szCs w:val="28"/>
        </w:rPr>
        <w:t>ес жооп үчүн 0 балл белгиленет.</w:t>
      </w:r>
    </w:p>
    <w:p w14:paraId="2B5618C5" w14:textId="480D0627" w:rsidR="00335F06" w:rsidRPr="00931723" w:rsidRDefault="00EE6AC9" w:rsidP="00335F06">
      <w:pPr>
        <w:pStyle w:val="a3"/>
        <w:numPr>
          <w:ilvl w:val="0"/>
          <w:numId w:val="2"/>
        </w:numPr>
        <w:spacing w:line="276" w:lineRule="auto"/>
        <w:ind w:left="709" w:firstLine="0"/>
        <w:jc w:val="both"/>
        <w:rPr>
          <w:sz w:val="28"/>
          <w:szCs w:val="28"/>
          <w:lang w:val="ky-KG"/>
        </w:rPr>
      </w:pPr>
      <w:r w:rsidRPr="00931723">
        <w:rPr>
          <w:sz w:val="28"/>
          <w:szCs w:val="28"/>
          <w:lang w:val="ky-KG"/>
        </w:rPr>
        <w:t>Б</w:t>
      </w:r>
      <w:r w:rsidR="00335F06" w:rsidRPr="00931723">
        <w:rPr>
          <w:sz w:val="28"/>
          <w:szCs w:val="28"/>
          <w:lang w:val="ky-KG"/>
        </w:rPr>
        <w:t xml:space="preserve">естирлөөнүн жалпы босого </w:t>
      </w:r>
      <w:r w:rsidRPr="00931723">
        <w:rPr>
          <w:sz w:val="28"/>
          <w:szCs w:val="28"/>
          <w:lang w:val="ky-KG"/>
        </w:rPr>
        <w:t xml:space="preserve">баллынын </w:t>
      </w:r>
      <w:r w:rsidR="00335F06" w:rsidRPr="00931723">
        <w:rPr>
          <w:sz w:val="28"/>
          <w:szCs w:val="28"/>
          <w:lang w:val="ky-KG"/>
        </w:rPr>
        <w:t>деңгээли жыл сайын билим берүү тармагындагы ыйгарым укуктуу мамлекеттик орган тарабынан жөнгө салын</w:t>
      </w:r>
      <w:r w:rsidRPr="00931723">
        <w:rPr>
          <w:sz w:val="28"/>
          <w:szCs w:val="28"/>
          <w:lang w:val="ky-KG"/>
        </w:rPr>
        <w:t>ып турат</w:t>
      </w:r>
      <w:r w:rsidR="00335F06" w:rsidRPr="00931723">
        <w:rPr>
          <w:sz w:val="28"/>
          <w:szCs w:val="28"/>
          <w:lang w:val="ky-KG"/>
        </w:rPr>
        <w:t>.</w:t>
      </w:r>
    </w:p>
    <w:p w14:paraId="739CDF32" w14:textId="3BC00E1A" w:rsidR="005F70E3" w:rsidRPr="00931723" w:rsidRDefault="00AC0348" w:rsidP="00335F06">
      <w:pPr>
        <w:pStyle w:val="a3"/>
        <w:numPr>
          <w:ilvl w:val="0"/>
          <w:numId w:val="2"/>
        </w:numPr>
        <w:spacing w:line="276" w:lineRule="auto"/>
        <w:ind w:left="709" w:firstLine="0"/>
        <w:jc w:val="both"/>
        <w:rPr>
          <w:sz w:val="28"/>
          <w:szCs w:val="28"/>
          <w:lang w:val="ky-KG"/>
        </w:rPr>
      </w:pPr>
      <w:r w:rsidRPr="00931723">
        <w:rPr>
          <w:sz w:val="28"/>
          <w:szCs w:val="28"/>
          <w:lang w:val="ky-KG"/>
        </w:rPr>
        <w:t>Э</w:t>
      </w:r>
      <w:r w:rsidR="00D1702B" w:rsidRPr="00931723">
        <w:rPr>
          <w:sz w:val="28"/>
          <w:szCs w:val="28"/>
          <w:lang w:val="ky-KG"/>
        </w:rPr>
        <w:t>кинчи квалификациялык категорияны ыйгарууга аттестациялануучуларды тести</w:t>
      </w:r>
      <w:r w:rsidRPr="00931723">
        <w:rPr>
          <w:sz w:val="28"/>
          <w:szCs w:val="28"/>
          <w:lang w:val="ky-KG"/>
        </w:rPr>
        <w:t xml:space="preserve">рлөөнүн жалпы босого </w:t>
      </w:r>
      <w:r w:rsidR="00EE6AC9" w:rsidRPr="00931723">
        <w:rPr>
          <w:sz w:val="28"/>
          <w:szCs w:val="28"/>
          <w:lang w:val="ky-KG"/>
        </w:rPr>
        <w:t xml:space="preserve">баллынын </w:t>
      </w:r>
      <w:r w:rsidRPr="00931723">
        <w:rPr>
          <w:sz w:val="28"/>
          <w:szCs w:val="28"/>
          <w:lang w:val="ky-KG"/>
        </w:rPr>
        <w:t>деңгээли 70</w:t>
      </w:r>
      <w:r w:rsidR="00D1702B" w:rsidRPr="00931723">
        <w:rPr>
          <w:sz w:val="28"/>
          <w:szCs w:val="28"/>
          <w:lang w:val="ky-KG"/>
        </w:rPr>
        <w:t xml:space="preserve"> баллдан төмөн эмес, биринчи квалификациялык категория 75 баллдан төмөн эмес жана жогорку квалификациял</w:t>
      </w:r>
      <w:r w:rsidR="002D6D98" w:rsidRPr="00931723">
        <w:rPr>
          <w:sz w:val="28"/>
          <w:szCs w:val="28"/>
          <w:lang w:val="ky-KG"/>
        </w:rPr>
        <w:t>ык категория максималдуу баллдан</w:t>
      </w:r>
      <w:r w:rsidRPr="00931723">
        <w:rPr>
          <w:sz w:val="28"/>
          <w:szCs w:val="28"/>
          <w:lang w:val="ky-KG"/>
        </w:rPr>
        <w:t xml:space="preserve"> 80</w:t>
      </w:r>
      <w:r w:rsidR="00D1702B" w:rsidRPr="00931723">
        <w:rPr>
          <w:sz w:val="28"/>
          <w:szCs w:val="28"/>
          <w:lang w:val="ky-KG"/>
        </w:rPr>
        <w:t xml:space="preserve"> баллдан төмөн эмес</w:t>
      </w:r>
      <w:r w:rsidR="00ED32B8" w:rsidRPr="00931723">
        <w:rPr>
          <w:sz w:val="28"/>
          <w:szCs w:val="28"/>
          <w:lang w:val="ky-KG"/>
        </w:rPr>
        <w:t xml:space="preserve"> болууну түзөт</w:t>
      </w:r>
      <w:r w:rsidR="00D1702B" w:rsidRPr="00931723">
        <w:rPr>
          <w:sz w:val="28"/>
          <w:szCs w:val="28"/>
          <w:lang w:val="ky-KG"/>
        </w:rPr>
        <w:t>.</w:t>
      </w:r>
    </w:p>
    <w:p w14:paraId="0B4340A4" w14:textId="15337F07"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Тест бөлүмдөрү боюнча тесттик суроолордун саны, тесттерди аткаруу убактысы (бирдик мүнөттө), баалоо критерийлери (бирдик балл менен) жана жалпы босого деңгээли (бирдик балл менен) төмөнкүдөй тартипте белгиленет (1-таблицаны караңыз):</w:t>
      </w:r>
    </w:p>
    <w:p w14:paraId="2E139D75" w14:textId="77777777" w:rsidR="00453C2B" w:rsidRPr="00931723" w:rsidRDefault="00453C2B" w:rsidP="000060C3">
      <w:pPr>
        <w:spacing w:after="0" w:line="276" w:lineRule="auto"/>
        <w:ind w:left="284" w:firstLine="425"/>
        <w:jc w:val="both"/>
        <w:rPr>
          <w:rFonts w:ascii="Times New Roman" w:hAnsi="Times New Roman" w:cs="Times New Roman"/>
          <w:sz w:val="28"/>
          <w:szCs w:val="28"/>
          <w:lang w:val="ky-KG"/>
        </w:rPr>
      </w:pPr>
      <w:r w:rsidRPr="00931723">
        <w:rPr>
          <w:rFonts w:ascii="Times New Roman" w:hAnsi="Times New Roman" w:cs="Times New Roman"/>
          <w:sz w:val="28"/>
          <w:szCs w:val="28"/>
          <w:lang w:val="ky-KG"/>
        </w:rPr>
        <w:t>Таблица 1.</w:t>
      </w:r>
    </w:p>
    <w:tbl>
      <w:tblPr>
        <w:tblStyle w:val="a8"/>
        <w:tblW w:w="9356" w:type="dxa"/>
        <w:tblInd w:w="704" w:type="dxa"/>
        <w:tblLayout w:type="fixed"/>
        <w:tblLook w:val="04A0" w:firstRow="1" w:lastRow="0" w:firstColumn="1" w:lastColumn="0" w:noHBand="0" w:noVBand="1"/>
      </w:tblPr>
      <w:tblGrid>
        <w:gridCol w:w="851"/>
        <w:gridCol w:w="1558"/>
        <w:gridCol w:w="1276"/>
        <w:gridCol w:w="1276"/>
        <w:gridCol w:w="1134"/>
        <w:gridCol w:w="851"/>
        <w:gridCol w:w="992"/>
        <w:gridCol w:w="1418"/>
      </w:tblGrid>
      <w:tr w:rsidR="00ED32B8" w:rsidRPr="00931723" w14:paraId="4720EE7D" w14:textId="77777777" w:rsidTr="005F70E3">
        <w:trPr>
          <w:trHeight w:val="345"/>
        </w:trPr>
        <w:tc>
          <w:tcPr>
            <w:tcW w:w="851" w:type="dxa"/>
            <w:vMerge w:val="restart"/>
          </w:tcPr>
          <w:p w14:paraId="418C6F17" w14:textId="77777777" w:rsidR="008A6226" w:rsidRPr="00931723" w:rsidRDefault="00453C2B" w:rsidP="00453C2B">
            <w:pPr>
              <w:tabs>
                <w:tab w:val="left" w:pos="207"/>
              </w:tabs>
              <w:spacing w:line="276" w:lineRule="auto"/>
              <w:ind w:left="284" w:hanging="255"/>
              <w:rPr>
                <w:rFonts w:ascii="Times New Roman" w:hAnsi="Times New Roman"/>
                <w:b/>
                <w:lang w:val="ky-KG" w:bidi="ar-SA"/>
              </w:rPr>
            </w:pPr>
            <w:r w:rsidRPr="00931723">
              <w:rPr>
                <w:rFonts w:ascii="Times New Roman" w:hAnsi="Times New Roman" w:cs="Times New Roman"/>
              </w:rPr>
              <w:t>Бөлүктөр</w:t>
            </w:r>
          </w:p>
        </w:tc>
        <w:tc>
          <w:tcPr>
            <w:tcW w:w="1558" w:type="dxa"/>
            <w:vMerge w:val="restart"/>
          </w:tcPr>
          <w:p w14:paraId="438E9A2D" w14:textId="77777777" w:rsidR="008A6226" w:rsidRPr="00931723" w:rsidRDefault="00453C2B" w:rsidP="00453C2B">
            <w:pPr>
              <w:tabs>
                <w:tab w:val="left" w:pos="38"/>
              </w:tabs>
              <w:spacing w:line="276" w:lineRule="auto"/>
              <w:ind w:left="38" w:hanging="9"/>
              <w:rPr>
                <w:rFonts w:ascii="Times New Roman" w:hAnsi="Times New Roman"/>
                <w:b/>
                <w:lang w:val="ky-KG" w:bidi="ar-SA"/>
              </w:rPr>
            </w:pPr>
            <w:r w:rsidRPr="00931723">
              <w:rPr>
                <w:rFonts w:ascii="Times New Roman" w:hAnsi="Times New Roman" w:cs="Times New Roman"/>
              </w:rPr>
              <w:t>Тест бөлүмдөрү</w:t>
            </w:r>
          </w:p>
        </w:tc>
        <w:tc>
          <w:tcPr>
            <w:tcW w:w="1276" w:type="dxa"/>
            <w:vMerge w:val="restart"/>
          </w:tcPr>
          <w:p w14:paraId="50BD7B80" w14:textId="77777777" w:rsidR="008A6226" w:rsidRPr="00931723" w:rsidRDefault="00453C2B" w:rsidP="00453C2B">
            <w:pPr>
              <w:spacing w:line="276" w:lineRule="auto"/>
              <w:ind w:left="36" w:hanging="7"/>
              <w:rPr>
                <w:rFonts w:ascii="Times New Roman" w:hAnsi="Times New Roman"/>
                <w:b/>
                <w:lang w:val="ky-KG" w:bidi="ar-SA"/>
              </w:rPr>
            </w:pPr>
            <w:r w:rsidRPr="00931723">
              <w:rPr>
                <w:rFonts w:ascii="Times New Roman" w:hAnsi="Times New Roman" w:cs="Times New Roman"/>
              </w:rPr>
              <w:t>Суроолордун саны</w:t>
            </w:r>
          </w:p>
        </w:tc>
        <w:tc>
          <w:tcPr>
            <w:tcW w:w="1276" w:type="dxa"/>
            <w:vMerge w:val="restart"/>
          </w:tcPr>
          <w:p w14:paraId="1037BE76" w14:textId="77777777" w:rsidR="00453C2B" w:rsidRPr="00931723" w:rsidRDefault="00453C2B" w:rsidP="00453C2B">
            <w:pPr>
              <w:spacing w:line="276" w:lineRule="auto"/>
              <w:jc w:val="both"/>
              <w:rPr>
                <w:rFonts w:ascii="Times New Roman" w:hAnsi="Times New Roman" w:cs="Times New Roman"/>
              </w:rPr>
            </w:pPr>
            <w:r w:rsidRPr="00931723">
              <w:rPr>
                <w:rFonts w:ascii="Times New Roman" w:hAnsi="Times New Roman" w:cs="Times New Roman"/>
                <w:lang w:val="ky-KG"/>
              </w:rPr>
              <w:t>У</w:t>
            </w:r>
            <w:r w:rsidRPr="00931723">
              <w:rPr>
                <w:rFonts w:ascii="Times New Roman" w:hAnsi="Times New Roman" w:cs="Times New Roman"/>
              </w:rPr>
              <w:t>бакыт</w:t>
            </w:r>
          </w:p>
          <w:p w14:paraId="459269FE" w14:textId="77777777" w:rsidR="008A6226" w:rsidRPr="00931723" w:rsidRDefault="00453C2B"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cs="Times New Roman"/>
              </w:rPr>
              <w:t>(өлчөө бирдиги-мүнөт)</w:t>
            </w:r>
          </w:p>
        </w:tc>
        <w:tc>
          <w:tcPr>
            <w:tcW w:w="1134" w:type="dxa"/>
            <w:vMerge w:val="restart"/>
          </w:tcPr>
          <w:p w14:paraId="1CF906CC" w14:textId="77777777" w:rsidR="00453C2B" w:rsidRPr="00931723" w:rsidRDefault="00453C2B" w:rsidP="00453C2B">
            <w:pPr>
              <w:spacing w:line="276" w:lineRule="auto"/>
              <w:jc w:val="both"/>
              <w:rPr>
                <w:rFonts w:ascii="Times New Roman" w:hAnsi="Times New Roman" w:cs="Times New Roman"/>
              </w:rPr>
            </w:pPr>
            <w:r w:rsidRPr="00931723">
              <w:rPr>
                <w:rFonts w:ascii="Times New Roman" w:hAnsi="Times New Roman" w:cs="Times New Roman"/>
                <w:lang w:val="ky-KG"/>
              </w:rPr>
              <w:t>Б</w:t>
            </w:r>
            <w:r w:rsidRPr="00931723">
              <w:rPr>
                <w:rFonts w:ascii="Times New Roman" w:hAnsi="Times New Roman" w:cs="Times New Roman"/>
              </w:rPr>
              <w:t>аалоо критерийлери</w:t>
            </w:r>
          </w:p>
          <w:p w14:paraId="18868B91" w14:textId="77777777" w:rsidR="008A6226" w:rsidRPr="00931723" w:rsidRDefault="00453C2B"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cs="Times New Roman"/>
              </w:rPr>
              <w:t>(өлчөө бирдиги – балл)</w:t>
            </w:r>
          </w:p>
        </w:tc>
        <w:tc>
          <w:tcPr>
            <w:tcW w:w="3261" w:type="dxa"/>
            <w:gridSpan w:val="3"/>
          </w:tcPr>
          <w:p w14:paraId="7CA4E9C7" w14:textId="77777777" w:rsidR="00453C2B" w:rsidRPr="00931723" w:rsidRDefault="00453C2B" w:rsidP="00453C2B">
            <w:pPr>
              <w:spacing w:line="276" w:lineRule="auto"/>
              <w:ind w:left="30"/>
              <w:jc w:val="both"/>
              <w:rPr>
                <w:rFonts w:ascii="Times New Roman" w:hAnsi="Times New Roman" w:cs="Times New Roman"/>
              </w:rPr>
            </w:pPr>
            <w:r w:rsidRPr="00931723">
              <w:rPr>
                <w:rFonts w:ascii="Times New Roman" w:hAnsi="Times New Roman" w:cs="Times New Roman"/>
                <w:lang w:val="ky-KG"/>
              </w:rPr>
              <w:t>К</w:t>
            </w:r>
            <w:r w:rsidRPr="00931723">
              <w:rPr>
                <w:rFonts w:ascii="Times New Roman" w:hAnsi="Times New Roman" w:cs="Times New Roman"/>
              </w:rPr>
              <w:t>валификациялык категориялар боюнча босого балл</w:t>
            </w:r>
          </w:p>
          <w:p w14:paraId="5DA968A8" w14:textId="77777777" w:rsidR="008A6226" w:rsidRPr="00931723" w:rsidRDefault="008A6226" w:rsidP="000060C3">
            <w:pPr>
              <w:tabs>
                <w:tab w:val="left" w:pos="207"/>
              </w:tabs>
              <w:spacing w:line="276" w:lineRule="auto"/>
              <w:ind w:left="284" w:firstLine="425"/>
              <w:jc w:val="both"/>
              <w:rPr>
                <w:rFonts w:ascii="Times New Roman" w:hAnsi="Times New Roman"/>
                <w:b/>
                <w:lang w:val="ky-KG" w:bidi="ar-SA"/>
              </w:rPr>
            </w:pPr>
          </w:p>
        </w:tc>
      </w:tr>
      <w:tr w:rsidR="00ED32B8" w:rsidRPr="00931723" w14:paraId="098289E6" w14:textId="77777777" w:rsidTr="005F70E3">
        <w:trPr>
          <w:cantSplit/>
          <w:trHeight w:val="1134"/>
        </w:trPr>
        <w:tc>
          <w:tcPr>
            <w:tcW w:w="851" w:type="dxa"/>
            <w:vMerge/>
          </w:tcPr>
          <w:p w14:paraId="556A1C1B" w14:textId="77777777" w:rsidR="008A6226" w:rsidRPr="00931723" w:rsidRDefault="008A6226" w:rsidP="00453C2B">
            <w:pPr>
              <w:tabs>
                <w:tab w:val="left" w:pos="207"/>
              </w:tabs>
              <w:spacing w:line="276" w:lineRule="auto"/>
              <w:ind w:left="284" w:hanging="255"/>
              <w:rPr>
                <w:rFonts w:ascii="Times New Roman" w:hAnsi="Times New Roman"/>
                <w:b/>
                <w:lang w:val="ky-KG" w:bidi="ar-SA"/>
              </w:rPr>
            </w:pPr>
          </w:p>
        </w:tc>
        <w:tc>
          <w:tcPr>
            <w:tcW w:w="1558" w:type="dxa"/>
            <w:vMerge/>
          </w:tcPr>
          <w:p w14:paraId="62C52AD2" w14:textId="77777777" w:rsidR="008A6226" w:rsidRPr="00931723" w:rsidRDefault="008A6226" w:rsidP="00453C2B">
            <w:pPr>
              <w:tabs>
                <w:tab w:val="left" w:pos="207"/>
              </w:tabs>
              <w:spacing w:line="276" w:lineRule="auto"/>
              <w:ind w:left="284" w:hanging="255"/>
              <w:rPr>
                <w:rFonts w:ascii="Times New Roman" w:hAnsi="Times New Roman"/>
                <w:b/>
                <w:lang w:val="ky-KG" w:bidi="ar-SA"/>
              </w:rPr>
            </w:pPr>
          </w:p>
        </w:tc>
        <w:tc>
          <w:tcPr>
            <w:tcW w:w="1276" w:type="dxa"/>
            <w:vMerge/>
          </w:tcPr>
          <w:p w14:paraId="4108B386" w14:textId="77777777" w:rsidR="008A6226" w:rsidRPr="00931723" w:rsidRDefault="008A6226" w:rsidP="00453C2B">
            <w:pPr>
              <w:tabs>
                <w:tab w:val="left" w:pos="207"/>
              </w:tabs>
              <w:spacing w:line="276" w:lineRule="auto"/>
              <w:ind w:left="284" w:hanging="255"/>
              <w:rPr>
                <w:rFonts w:ascii="Times New Roman" w:hAnsi="Times New Roman"/>
                <w:b/>
                <w:lang w:val="ky-KG" w:bidi="ar-SA"/>
              </w:rPr>
            </w:pPr>
          </w:p>
        </w:tc>
        <w:tc>
          <w:tcPr>
            <w:tcW w:w="1276" w:type="dxa"/>
            <w:vMerge/>
          </w:tcPr>
          <w:p w14:paraId="05DBF17A" w14:textId="77777777" w:rsidR="008A6226" w:rsidRPr="00931723" w:rsidRDefault="008A6226" w:rsidP="00453C2B">
            <w:pPr>
              <w:tabs>
                <w:tab w:val="left" w:pos="207"/>
              </w:tabs>
              <w:spacing w:line="276" w:lineRule="auto"/>
              <w:ind w:left="284" w:hanging="255"/>
              <w:rPr>
                <w:rFonts w:ascii="Times New Roman" w:hAnsi="Times New Roman"/>
                <w:b/>
                <w:lang w:val="ky-KG" w:bidi="ar-SA"/>
              </w:rPr>
            </w:pPr>
          </w:p>
        </w:tc>
        <w:tc>
          <w:tcPr>
            <w:tcW w:w="1134" w:type="dxa"/>
            <w:vMerge/>
          </w:tcPr>
          <w:p w14:paraId="61CB87F8" w14:textId="77777777" w:rsidR="008A6226" w:rsidRPr="00931723" w:rsidRDefault="008A6226" w:rsidP="00453C2B">
            <w:pPr>
              <w:tabs>
                <w:tab w:val="left" w:pos="207"/>
              </w:tabs>
              <w:spacing w:line="276" w:lineRule="auto"/>
              <w:ind w:left="284" w:hanging="255"/>
              <w:rPr>
                <w:rFonts w:ascii="Times New Roman" w:hAnsi="Times New Roman"/>
                <w:b/>
                <w:lang w:val="ky-KG" w:bidi="ar-SA"/>
              </w:rPr>
            </w:pPr>
          </w:p>
        </w:tc>
        <w:tc>
          <w:tcPr>
            <w:tcW w:w="851" w:type="dxa"/>
            <w:textDirection w:val="btLr"/>
          </w:tcPr>
          <w:p w14:paraId="582C2D34" w14:textId="77777777" w:rsidR="00453C2B" w:rsidRPr="00931723" w:rsidRDefault="00453C2B" w:rsidP="00904186">
            <w:pPr>
              <w:spacing w:line="276" w:lineRule="auto"/>
              <w:ind w:left="113"/>
              <w:jc w:val="both"/>
              <w:rPr>
                <w:rFonts w:ascii="Times New Roman" w:hAnsi="Times New Roman" w:cs="Times New Roman"/>
              </w:rPr>
            </w:pPr>
            <w:r w:rsidRPr="00931723">
              <w:rPr>
                <w:rFonts w:ascii="Times New Roman" w:hAnsi="Times New Roman" w:cs="Times New Roman"/>
              </w:rPr>
              <w:t xml:space="preserve">Экинчи </w:t>
            </w:r>
          </w:p>
          <w:p w14:paraId="31CF0440" w14:textId="77777777" w:rsidR="008A6226" w:rsidRPr="00931723" w:rsidRDefault="008A6226" w:rsidP="00453C2B">
            <w:pPr>
              <w:tabs>
                <w:tab w:val="left" w:pos="207"/>
              </w:tabs>
              <w:spacing w:line="276" w:lineRule="auto"/>
              <w:ind w:left="284" w:right="113" w:firstLine="425"/>
              <w:jc w:val="both"/>
              <w:rPr>
                <w:rFonts w:ascii="Times New Roman" w:hAnsi="Times New Roman"/>
                <w:b/>
                <w:lang w:val="ky-KG" w:bidi="ar-SA"/>
              </w:rPr>
            </w:pPr>
          </w:p>
        </w:tc>
        <w:tc>
          <w:tcPr>
            <w:tcW w:w="992" w:type="dxa"/>
            <w:textDirection w:val="btLr"/>
          </w:tcPr>
          <w:p w14:paraId="6DE2D55A" w14:textId="77777777" w:rsidR="008A6226" w:rsidRPr="00931723" w:rsidRDefault="00453C2B" w:rsidP="00904186">
            <w:pPr>
              <w:tabs>
                <w:tab w:val="left" w:pos="207"/>
              </w:tabs>
              <w:spacing w:line="276" w:lineRule="auto"/>
              <w:ind w:left="113" w:right="113"/>
              <w:jc w:val="both"/>
              <w:rPr>
                <w:rFonts w:ascii="Times New Roman" w:hAnsi="Times New Roman"/>
                <w:b/>
                <w:lang w:val="ky-KG" w:bidi="ar-SA"/>
              </w:rPr>
            </w:pPr>
            <w:r w:rsidRPr="00931723">
              <w:rPr>
                <w:rFonts w:ascii="Times New Roman" w:hAnsi="Times New Roman" w:cs="Times New Roman"/>
              </w:rPr>
              <w:t>Биринчи</w:t>
            </w:r>
          </w:p>
        </w:tc>
        <w:tc>
          <w:tcPr>
            <w:tcW w:w="1418" w:type="dxa"/>
            <w:textDirection w:val="btLr"/>
          </w:tcPr>
          <w:p w14:paraId="321FD030" w14:textId="77777777" w:rsidR="008A6226" w:rsidRPr="00931723" w:rsidRDefault="00453C2B" w:rsidP="00904186">
            <w:pPr>
              <w:tabs>
                <w:tab w:val="left" w:pos="207"/>
              </w:tabs>
              <w:spacing w:line="276" w:lineRule="auto"/>
              <w:ind w:left="113" w:right="113"/>
              <w:jc w:val="both"/>
              <w:rPr>
                <w:rFonts w:ascii="Times New Roman" w:hAnsi="Times New Roman"/>
                <w:b/>
                <w:lang w:val="ky-KG" w:bidi="ar-SA"/>
              </w:rPr>
            </w:pPr>
            <w:r w:rsidRPr="00931723">
              <w:rPr>
                <w:rFonts w:ascii="Times New Roman" w:hAnsi="Times New Roman" w:cs="Times New Roman"/>
              </w:rPr>
              <w:t>Жогорку</w:t>
            </w:r>
          </w:p>
        </w:tc>
      </w:tr>
      <w:tr w:rsidR="00ED32B8" w:rsidRPr="00931723" w14:paraId="2B9B57F1" w14:textId="77777777" w:rsidTr="005F70E3">
        <w:trPr>
          <w:trHeight w:val="929"/>
        </w:trPr>
        <w:tc>
          <w:tcPr>
            <w:tcW w:w="851" w:type="dxa"/>
          </w:tcPr>
          <w:p w14:paraId="6FF0E277" w14:textId="77777777" w:rsidR="008A6226" w:rsidRPr="00931723" w:rsidRDefault="008A6226"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lang w:val="ky-KG" w:bidi="ar-SA"/>
              </w:rPr>
              <w:lastRenderedPageBreak/>
              <w:t>1</w:t>
            </w:r>
          </w:p>
        </w:tc>
        <w:tc>
          <w:tcPr>
            <w:tcW w:w="1558" w:type="dxa"/>
          </w:tcPr>
          <w:p w14:paraId="072CEBFD" w14:textId="1AD2F581" w:rsidR="008A6226" w:rsidRPr="00931723" w:rsidRDefault="00904186" w:rsidP="00FD13A6">
            <w:pPr>
              <w:spacing w:line="276" w:lineRule="auto"/>
              <w:jc w:val="both"/>
              <w:rPr>
                <w:rFonts w:ascii="Times New Roman" w:hAnsi="Times New Roman" w:cs="Times New Roman"/>
                <w:lang w:bidi="ar-SA"/>
              </w:rPr>
            </w:pPr>
            <w:r w:rsidRPr="00931723">
              <w:rPr>
                <w:rFonts w:ascii="Times New Roman" w:hAnsi="Times New Roman" w:cs="Times New Roman"/>
              </w:rPr>
              <w:t xml:space="preserve">Педагогика жана психология боюнча билим </w:t>
            </w:r>
          </w:p>
        </w:tc>
        <w:tc>
          <w:tcPr>
            <w:tcW w:w="1276" w:type="dxa"/>
            <w:vMerge w:val="restart"/>
          </w:tcPr>
          <w:p w14:paraId="61660D05" w14:textId="77777777" w:rsidR="008A6226" w:rsidRPr="00931723" w:rsidRDefault="008A6226" w:rsidP="00904186">
            <w:pPr>
              <w:spacing w:line="276" w:lineRule="auto"/>
              <w:ind w:left="284" w:hanging="248"/>
              <w:jc w:val="both"/>
              <w:rPr>
                <w:rFonts w:ascii="Times New Roman" w:hAnsi="Times New Roman" w:cs="Times New Roman"/>
              </w:rPr>
            </w:pPr>
            <w:r w:rsidRPr="00931723">
              <w:rPr>
                <w:rFonts w:ascii="Times New Roman" w:hAnsi="Times New Roman"/>
                <w:lang w:val="ky-KG" w:bidi="ar-SA"/>
              </w:rPr>
              <w:t>10</w:t>
            </w:r>
            <w:r w:rsidR="00904186" w:rsidRPr="00931723">
              <w:rPr>
                <w:rFonts w:ascii="Times New Roman" w:hAnsi="Times New Roman"/>
                <w:lang w:val="ky-KG" w:bidi="ar-SA"/>
              </w:rPr>
              <w:t xml:space="preserve">0 </w:t>
            </w:r>
            <w:r w:rsidR="00904186" w:rsidRPr="00931723">
              <w:rPr>
                <w:rFonts w:ascii="Times New Roman" w:hAnsi="Times New Roman" w:cs="Times New Roman"/>
              </w:rPr>
              <w:t>(так)</w:t>
            </w:r>
          </w:p>
          <w:p w14:paraId="230E56EE" w14:textId="77777777" w:rsidR="008A6226" w:rsidRPr="00931723" w:rsidRDefault="008A6226" w:rsidP="00453C2B">
            <w:pPr>
              <w:tabs>
                <w:tab w:val="left" w:pos="39"/>
              </w:tabs>
              <w:spacing w:line="276" w:lineRule="auto"/>
              <w:rPr>
                <w:rFonts w:ascii="Times New Roman" w:hAnsi="Times New Roman"/>
                <w:lang w:bidi="ar-SA"/>
              </w:rPr>
            </w:pPr>
          </w:p>
        </w:tc>
        <w:tc>
          <w:tcPr>
            <w:tcW w:w="1276" w:type="dxa"/>
            <w:vMerge w:val="restart"/>
          </w:tcPr>
          <w:p w14:paraId="7829A154" w14:textId="77777777" w:rsidR="00904186" w:rsidRPr="00931723" w:rsidRDefault="00904186"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lang w:val="ky-KG" w:bidi="ar-SA"/>
              </w:rPr>
              <w:t xml:space="preserve">2 саат </w:t>
            </w:r>
          </w:p>
          <w:p w14:paraId="701F0E8C" w14:textId="77777777" w:rsidR="008A6226" w:rsidRPr="00931723" w:rsidRDefault="00904186" w:rsidP="00FD13A6">
            <w:pPr>
              <w:spacing w:line="276" w:lineRule="auto"/>
              <w:ind w:left="29" w:right="171"/>
              <w:rPr>
                <w:rFonts w:ascii="Times New Roman" w:hAnsi="Times New Roman"/>
                <w:lang w:val="ky-KG" w:bidi="ar-SA"/>
              </w:rPr>
            </w:pPr>
            <w:r w:rsidRPr="00931723">
              <w:rPr>
                <w:rFonts w:ascii="Times New Roman" w:hAnsi="Times New Roman"/>
                <w:lang w:val="ky-KG" w:bidi="ar-SA"/>
              </w:rPr>
              <w:t>20 мүнөт</w:t>
            </w:r>
            <w:r w:rsidR="008A6226" w:rsidRPr="00931723">
              <w:rPr>
                <w:rFonts w:ascii="Times New Roman" w:hAnsi="Times New Roman"/>
                <w:lang w:val="ky-KG" w:bidi="ar-SA"/>
              </w:rPr>
              <w:t xml:space="preserve"> </w:t>
            </w:r>
            <w:r w:rsidRPr="00931723">
              <w:rPr>
                <w:rFonts w:ascii="Times New Roman" w:hAnsi="Times New Roman"/>
                <w:lang w:val="ky-KG" w:bidi="ar-SA"/>
              </w:rPr>
              <w:t>(так</w:t>
            </w:r>
            <w:r w:rsidR="008A6226" w:rsidRPr="00931723">
              <w:rPr>
                <w:rFonts w:ascii="Times New Roman" w:hAnsi="Times New Roman"/>
                <w:lang w:val="ky-KG" w:bidi="ar-SA"/>
              </w:rPr>
              <w:t>)</w:t>
            </w:r>
          </w:p>
          <w:p w14:paraId="727DF496" w14:textId="77777777" w:rsidR="008A6226" w:rsidRPr="00931723" w:rsidRDefault="008A6226" w:rsidP="00453C2B">
            <w:pPr>
              <w:tabs>
                <w:tab w:val="left" w:pos="207"/>
              </w:tabs>
              <w:spacing w:line="276" w:lineRule="auto"/>
              <w:ind w:left="284" w:hanging="255"/>
              <w:rPr>
                <w:rFonts w:ascii="Times New Roman" w:hAnsi="Times New Roman"/>
                <w:lang w:val="ky-KG" w:bidi="ar-SA"/>
              </w:rPr>
            </w:pPr>
          </w:p>
        </w:tc>
        <w:tc>
          <w:tcPr>
            <w:tcW w:w="1134" w:type="dxa"/>
            <w:vMerge w:val="restart"/>
          </w:tcPr>
          <w:p w14:paraId="651D15B3" w14:textId="77777777" w:rsidR="008A6226" w:rsidRPr="00931723" w:rsidRDefault="00904186"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lang w:val="ky-KG" w:bidi="ar-SA"/>
              </w:rPr>
              <w:t>100 (так</w:t>
            </w:r>
            <w:r w:rsidR="008A6226" w:rsidRPr="00931723">
              <w:rPr>
                <w:rFonts w:ascii="Times New Roman" w:hAnsi="Times New Roman"/>
                <w:lang w:val="ky-KG" w:bidi="ar-SA"/>
              </w:rPr>
              <w:t>)</w:t>
            </w:r>
          </w:p>
        </w:tc>
        <w:tc>
          <w:tcPr>
            <w:tcW w:w="851" w:type="dxa"/>
            <w:vMerge w:val="restart"/>
            <w:textDirection w:val="btLr"/>
          </w:tcPr>
          <w:p w14:paraId="27D673EF" w14:textId="77777777" w:rsidR="008A6226" w:rsidRPr="00931723" w:rsidRDefault="00904186" w:rsidP="00904186">
            <w:pPr>
              <w:tabs>
                <w:tab w:val="left" w:pos="207"/>
              </w:tabs>
              <w:spacing w:line="276" w:lineRule="auto"/>
              <w:ind w:left="284" w:right="113"/>
              <w:jc w:val="both"/>
              <w:rPr>
                <w:rFonts w:ascii="Times New Roman" w:hAnsi="Times New Roman"/>
                <w:lang w:val="ky-KG" w:bidi="ar-SA"/>
              </w:rPr>
            </w:pPr>
            <w:r w:rsidRPr="00931723">
              <w:rPr>
                <w:rFonts w:ascii="Times New Roman" w:hAnsi="Times New Roman" w:cs="Times New Roman"/>
                <w:lang w:val="ky-KG"/>
              </w:rPr>
              <w:t>Ж</w:t>
            </w:r>
            <w:r w:rsidRPr="00931723">
              <w:rPr>
                <w:rFonts w:ascii="Times New Roman" w:hAnsi="Times New Roman" w:cs="Times New Roman"/>
              </w:rPr>
              <w:t>алпы босого деңгээли 7</w:t>
            </w:r>
            <w:r w:rsidRPr="00931723">
              <w:rPr>
                <w:rFonts w:ascii="Times New Roman" w:hAnsi="Times New Roman" w:cs="Times New Roman"/>
                <w:lang w:val="ky-KG"/>
              </w:rPr>
              <w:t>0</w:t>
            </w:r>
            <w:r w:rsidRPr="00931723">
              <w:rPr>
                <w:rFonts w:ascii="Times New Roman" w:hAnsi="Times New Roman" w:cs="Times New Roman"/>
              </w:rPr>
              <w:t xml:space="preserve"> баллдан кем эмес</w:t>
            </w:r>
          </w:p>
        </w:tc>
        <w:tc>
          <w:tcPr>
            <w:tcW w:w="992" w:type="dxa"/>
            <w:vMerge w:val="restart"/>
            <w:textDirection w:val="btLr"/>
          </w:tcPr>
          <w:p w14:paraId="692A4D9F" w14:textId="77777777" w:rsidR="008A6226" w:rsidRPr="00931723" w:rsidRDefault="00904186" w:rsidP="00904186">
            <w:pPr>
              <w:spacing w:line="276" w:lineRule="auto"/>
              <w:ind w:left="284" w:right="113"/>
            </w:pPr>
            <w:r w:rsidRPr="00931723">
              <w:rPr>
                <w:rFonts w:ascii="Times New Roman" w:hAnsi="Times New Roman" w:cs="Times New Roman"/>
                <w:lang w:val="ky-KG"/>
              </w:rPr>
              <w:t>Ж</w:t>
            </w:r>
            <w:r w:rsidRPr="00931723">
              <w:rPr>
                <w:rFonts w:ascii="Times New Roman" w:hAnsi="Times New Roman" w:cs="Times New Roman"/>
              </w:rPr>
              <w:t>алпы босого деңгээли 75 баллдан кем эмес</w:t>
            </w:r>
          </w:p>
        </w:tc>
        <w:tc>
          <w:tcPr>
            <w:tcW w:w="1418" w:type="dxa"/>
            <w:vMerge w:val="restart"/>
            <w:textDirection w:val="btLr"/>
          </w:tcPr>
          <w:p w14:paraId="16F0B6A3" w14:textId="77777777" w:rsidR="008A6226" w:rsidRPr="00931723" w:rsidRDefault="00904186" w:rsidP="00904186">
            <w:pPr>
              <w:spacing w:line="276" w:lineRule="auto"/>
              <w:ind w:left="284" w:right="113"/>
            </w:pPr>
            <w:r w:rsidRPr="00931723">
              <w:rPr>
                <w:rFonts w:ascii="Times New Roman" w:hAnsi="Times New Roman" w:cs="Times New Roman"/>
                <w:lang w:val="ky-KG"/>
              </w:rPr>
              <w:t>Ж</w:t>
            </w:r>
            <w:r w:rsidRPr="00931723">
              <w:rPr>
                <w:rFonts w:ascii="Times New Roman" w:hAnsi="Times New Roman" w:cs="Times New Roman"/>
              </w:rPr>
              <w:t>алпы босого деңгээли 80 баллдан кем эмес</w:t>
            </w:r>
            <w:bookmarkStart w:id="0" w:name="_GoBack"/>
            <w:bookmarkEnd w:id="0"/>
          </w:p>
        </w:tc>
      </w:tr>
      <w:tr w:rsidR="00453C2B" w:rsidRPr="00BD75BC" w14:paraId="1F4045C3" w14:textId="77777777" w:rsidTr="005F70E3">
        <w:trPr>
          <w:trHeight w:val="857"/>
        </w:trPr>
        <w:tc>
          <w:tcPr>
            <w:tcW w:w="851" w:type="dxa"/>
          </w:tcPr>
          <w:p w14:paraId="01899265" w14:textId="77777777" w:rsidR="008A6226" w:rsidRPr="00931723" w:rsidRDefault="008A6226"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lang w:val="ky-KG" w:bidi="ar-SA"/>
              </w:rPr>
              <w:t xml:space="preserve">2 </w:t>
            </w:r>
          </w:p>
          <w:p w14:paraId="15C1D801" w14:textId="77777777" w:rsidR="008A6226" w:rsidRPr="00931723" w:rsidRDefault="008A6226" w:rsidP="00453C2B">
            <w:pPr>
              <w:tabs>
                <w:tab w:val="left" w:pos="207"/>
              </w:tabs>
              <w:spacing w:line="276" w:lineRule="auto"/>
              <w:ind w:left="284" w:hanging="255"/>
              <w:rPr>
                <w:rFonts w:ascii="Times New Roman" w:hAnsi="Times New Roman"/>
                <w:lang w:val="ky-KG" w:bidi="ar-SA"/>
              </w:rPr>
            </w:pPr>
          </w:p>
        </w:tc>
        <w:tc>
          <w:tcPr>
            <w:tcW w:w="1558" w:type="dxa"/>
          </w:tcPr>
          <w:p w14:paraId="48885164" w14:textId="050ECF57" w:rsidR="008A6226" w:rsidRPr="00931723" w:rsidRDefault="00BD75BC" w:rsidP="00453C2B">
            <w:pPr>
              <w:tabs>
                <w:tab w:val="left" w:pos="39"/>
              </w:tabs>
              <w:spacing w:line="276" w:lineRule="auto"/>
              <w:rPr>
                <w:rFonts w:ascii="Times New Roman" w:hAnsi="Times New Roman" w:cs="Times New Roman"/>
                <w:lang w:val="ky-KG" w:bidi="ar-SA"/>
              </w:rPr>
            </w:pPr>
            <w:r>
              <w:rPr>
                <w:rFonts w:ascii="Times New Roman" w:hAnsi="Times New Roman" w:cs="Times New Roman"/>
                <w:lang w:val="ky-KG"/>
              </w:rPr>
              <w:t>К</w:t>
            </w:r>
            <w:r w:rsidR="00FD13A6" w:rsidRPr="00931723">
              <w:rPr>
                <w:rFonts w:ascii="Times New Roman" w:hAnsi="Times New Roman" w:cs="Times New Roman"/>
                <w:lang w:val="ky-KG"/>
              </w:rPr>
              <w:t>есиптик компетенттүүлүк</w:t>
            </w:r>
            <w:r w:rsidR="00FD13A6" w:rsidRPr="00931723">
              <w:rPr>
                <w:lang w:val="ky-KG"/>
              </w:rPr>
              <w:t xml:space="preserve"> </w:t>
            </w:r>
            <w:r w:rsidR="00FD13A6" w:rsidRPr="00931723">
              <w:rPr>
                <w:rFonts w:ascii="Times New Roman" w:hAnsi="Times New Roman" w:cs="Times New Roman"/>
                <w:lang w:val="ky-KG"/>
              </w:rPr>
              <w:t>кесиптик компетенттүүлүк (Кыргыз Республикасынын ченемдик жана укуктук актылары, IT - технологиялары ж. б.)</w:t>
            </w:r>
          </w:p>
        </w:tc>
        <w:tc>
          <w:tcPr>
            <w:tcW w:w="1276" w:type="dxa"/>
            <w:vMerge/>
          </w:tcPr>
          <w:p w14:paraId="30A7430E" w14:textId="77777777" w:rsidR="008A6226" w:rsidRPr="00931723" w:rsidRDefault="008A6226" w:rsidP="00453C2B">
            <w:pPr>
              <w:tabs>
                <w:tab w:val="left" w:pos="39"/>
              </w:tabs>
              <w:spacing w:line="276" w:lineRule="auto"/>
              <w:rPr>
                <w:rFonts w:ascii="Times New Roman" w:hAnsi="Times New Roman"/>
                <w:lang w:val="ky-KG" w:bidi="ar-SA"/>
              </w:rPr>
            </w:pPr>
          </w:p>
        </w:tc>
        <w:tc>
          <w:tcPr>
            <w:tcW w:w="1276" w:type="dxa"/>
            <w:vMerge/>
          </w:tcPr>
          <w:p w14:paraId="1BC44A74" w14:textId="77777777" w:rsidR="008A6226" w:rsidRPr="00931723" w:rsidRDefault="008A6226" w:rsidP="00453C2B">
            <w:pPr>
              <w:tabs>
                <w:tab w:val="left" w:pos="207"/>
              </w:tabs>
              <w:spacing w:line="276" w:lineRule="auto"/>
              <w:ind w:left="284" w:hanging="255"/>
              <w:rPr>
                <w:rFonts w:ascii="Times New Roman" w:hAnsi="Times New Roman"/>
                <w:lang w:val="ky-KG" w:bidi="ar-SA"/>
              </w:rPr>
            </w:pPr>
          </w:p>
        </w:tc>
        <w:tc>
          <w:tcPr>
            <w:tcW w:w="1134" w:type="dxa"/>
            <w:vMerge/>
          </w:tcPr>
          <w:p w14:paraId="5468F9DD" w14:textId="77777777" w:rsidR="008A6226" w:rsidRPr="00931723" w:rsidRDefault="008A6226" w:rsidP="00453C2B">
            <w:pPr>
              <w:tabs>
                <w:tab w:val="left" w:pos="207"/>
              </w:tabs>
              <w:spacing w:line="276" w:lineRule="auto"/>
              <w:ind w:left="284" w:hanging="255"/>
              <w:rPr>
                <w:rFonts w:ascii="Times New Roman" w:hAnsi="Times New Roman"/>
                <w:lang w:val="ky-KG" w:bidi="ar-SA"/>
              </w:rPr>
            </w:pPr>
          </w:p>
        </w:tc>
        <w:tc>
          <w:tcPr>
            <w:tcW w:w="851" w:type="dxa"/>
            <w:vMerge/>
          </w:tcPr>
          <w:p w14:paraId="5A467630" w14:textId="77777777" w:rsidR="008A6226" w:rsidRPr="00931723" w:rsidRDefault="008A6226" w:rsidP="000060C3">
            <w:pPr>
              <w:tabs>
                <w:tab w:val="left" w:pos="207"/>
              </w:tabs>
              <w:spacing w:line="276" w:lineRule="auto"/>
              <w:ind w:left="284" w:firstLine="425"/>
              <w:jc w:val="both"/>
              <w:rPr>
                <w:rFonts w:ascii="Times New Roman" w:hAnsi="Times New Roman"/>
                <w:lang w:val="ky-KG" w:bidi="ar-SA"/>
              </w:rPr>
            </w:pPr>
          </w:p>
        </w:tc>
        <w:tc>
          <w:tcPr>
            <w:tcW w:w="992" w:type="dxa"/>
            <w:vMerge/>
          </w:tcPr>
          <w:p w14:paraId="5C3106A6" w14:textId="77777777" w:rsidR="008A6226" w:rsidRPr="00931723" w:rsidRDefault="008A6226" w:rsidP="000060C3">
            <w:pPr>
              <w:tabs>
                <w:tab w:val="left" w:pos="207"/>
              </w:tabs>
              <w:spacing w:line="276" w:lineRule="auto"/>
              <w:ind w:left="284" w:firstLine="425"/>
              <w:jc w:val="both"/>
              <w:rPr>
                <w:rFonts w:ascii="Times New Roman" w:hAnsi="Times New Roman"/>
                <w:lang w:val="ky-KG" w:bidi="ar-SA"/>
              </w:rPr>
            </w:pPr>
          </w:p>
        </w:tc>
        <w:tc>
          <w:tcPr>
            <w:tcW w:w="1418" w:type="dxa"/>
            <w:vMerge/>
          </w:tcPr>
          <w:p w14:paraId="5FD8E7C4" w14:textId="77777777" w:rsidR="008A6226" w:rsidRPr="00931723" w:rsidRDefault="008A6226" w:rsidP="000060C3">
            <w:pPr>
              <w:tabs>
                <w:tab w:val="left" w:pos="207"/>
              </w:tabs>
              <w:spacing w:line="276" w:lineRule="auto"/>
              <w:ind w:left="284" w:firstLine="425"/>
              <w:jc w:val="both"/>
              <w:rPr>
                <w:rFonts w:ascii="Times New Roman" w:hAnsi="Times New Roman"/>
                <w:lang w:val="ky-KG" w:bidi="ar-SA"/>
              </w:rPr>
            </w:pPr>
          </w:p>
        </w:tc>
      </w:tr>
      <w:tr w:rsidR="00453C2B" w:rsidRPr="00BD75BC" w14:paraId="1101A44A" w14:textId="77777777" w:rsidTr="005F70E3">
        <w:trPr>
          <w:trHeight w:val="1161"/>
        </w:trPr>
        <w:tc>
          <w:tcPr>
            <w:tcW w:w="851" w:type="dxa"/>
          </w:tcPr>
          <w:p w14:paraId="7FC11178" w14:textId="77777777" w:rsidR="008A6226" w:rsidRPr="00931723" w:rsidRDefault="008A6226" w:rsidP="00453C2B">
            <w:pPr>
              <w:tabs>
                <w:tab w:val="left" w:pos="207"/>
              </w:tabs>
              <w:spacing w:line="276" w:lineRule="auto"/>
              <w:ind w:left="284" w:hanging="255"/>
              <w:rPr>
                <w:rFonts w:ascii="Times New Roman" w:hAnsi="Times New Roman"/>
                <w:lang w:val="ky-KG" w:bidi="ar-SA"/>
              </w:rPr>
            </w:pPr>
            <w:r w:rsidRPr="00931723">
              <w:rPr>
                <w:rFonts w:ascii="Times New Roman" w:hAnsi="Times New Roman"/>
                <w:lang w:val="ky-KG" w:bidi="ar-SA"/>
              </w:rPr>
              <w:t xml:space="preserve">3 </w:t>
            </w:r>
          </w:p>
        </w:tc>
        <w:tc>
          <w:tcPr>
            <w:tcW w:w="1558" w:type="dxa"/>
          </w:tcPr>
          <w:p w14:paraId="2CC81B4F" w14:textId="7CE1122F" w:rsidR="008A6226" w:rsidRPr="00931723" w:rsidRDefault="00FD13A6" w:rsidP="00453C2B">
            <w:pPr>
              <w:tabs>
                <w:tab w:val="left" w:pos="39"/>
              </w:tabs>
              <w:spacing w:line="276" w:lineRule="auto"/>
              <w:rPr>
                <w:rFonts w:ascii="Times New Roman" w:hAnsi="Times New Roman" w:cs="Times New Roman"/>
                <w:lang w:val="ky-KG" w:bidi="ar-SA"/>
              </w:rPr>
            </w:pPr>
            <w:r w:rsidRPr="00931723">
              <w:rPr>
                <w:rFonts w:ascii="Times New Roman" w:hAnsi="Times New Roman" w:cs="Times New Roman"/>
                <w:lang w:val="ky-KG"/>
              </w:rPr>
              <w:t>предметтик компетенттүүлүк (кесиптик билим берүү жөнүндө дипломдогу маалыматка ылайык тиешелүү квалификация боюнча предметтик компетенттүүлүк, предметти окутуунун методикасы ж.б.</w:t>
            </w:r>
          </w:p>
        </w:tc>
        <w:tc>
          <w:tcPr>
            <w:tcW w:w="1276" w:type="dxa"/>
            <w:vMerge/>
          </w:tcPr>
          <w:p w14:paraId="13CC8323" w14:textId="77777777" w:rsidR="008A6226" w:rsidRPr="00931723" w:rsidRDefault="008A6226" w:rsidP="00453C2B">
            <w:pPr>
              <w:tabs>
                <w:tab w:val="left" w:pos="39"/>
              </w:tabs>
              <w:spacing w:line="276" w:lineRule="auto"/>
              <w:rPr>
                <w:rFonts w:ascii="Times New Roman" w:hAnsi="Times New Roman"/>
                <w:lang w:val="ky-KG" w:bidi="ar-SA"/>
              </w:rPr>
            </w:pPr>
          </w:p>
        </w:tc>
        <w:tc>
          <w:tcPr>
            <w:tcW w:w="1276" w:type="dxa"/>
            <w:vMerge/>
          </w:tcPr>
          <w:p w14:paraId="27CF9C99" w14:textId="77777777" w:rsidR="008A6226" w:rsidRPr="00931723" w:rsidRDefault="008A6226" w:rsidP="00453C2B">
            <w:pPr>
              <w:tabs>
                <w:tab w:val="left" w:pos="207"/>
              </w:tabs>
              <w:spacing w:line="276" w:lineRule="auto"/>
              <w:ind w:left="284" w:hanging="255"/>
              <w:rPr>
                <w:rFonts w:ascii="Times New Roman" w:hAnsi="Times New Roman"/>
                <w:lang w:val="ky-KG" w:bidi="ar-SA"/>
              </w:rPr>
            </w:pPr>
          </w:p>
        </w:tc>
        <w:tc>
          <w:tcPr>
            <w:tcW w:w="1134" w:type="dxa"/>
            <w:vMerge/>
          </w:tcPr>
          <w:p w14:paraId="62B76CFA" w14:textId="77777777" w:rsidR="008A6226" w:rsidRPr="00931723" w:rsidRDefault="008A6226" w:rsidP="00453C2B">
            <w:pPr>
              <w:tabs>
                <w:tab w:val="left" w:pos="207"/>
              </w:tabs>
              <w:spacing w:line="276" w:lineRule="auto"/>
              <w:ind w:left="284" w:hanging="255"/>
              <w:rPr>
                <w:rFonts w:ascii="Times New Roman" w:hAnsi="Times New Roman"/>
                <w:lang w:val="ky-KG" w:bidi="ar-SA"/>
              </w:rPr>
            </w:pPr>
          </w:p>
        </w:tc>
        <w:tc>
          <w:tcPr>
            <w:tcW w:w="851" w:type="dxa"/>
            <w:vMerge/>
          </w:tcPr>
          <w:p w14:paraId="31DC9308" w14:textId="77777777" w:rsidR="008A6226" w:rsidRPr="00931723" w:rsidRDefault="008A6226" w:rsidP="000060C3">
            <w:pPr>
              <w:tabs>
                <w:tab w:val="left" w:pos="207"/>
              </w:tabs>
              <w:spacing w:line="276" w:lineRule="auto"/>
              <w:ind w:left="284" w:firstLine="425"/>
              <w:jc w:val="both"/>
              <w:rPr>
                <w:rFonts w:ascii="Times New Roman" w:hAnsi="Times New Roman"/>
                <w:lang w:val="ky-KG" w:bidi="ar-SA"/>
              </w:rPr>
            </w:pPr>
          </w:p>
        </w:tc>
        <w:tc>
          <w:tcPr>
            <w:tcW w:w="992" w:type="dxa"/>
            <w:vMerge/>
          </w:tcPr>
          <w:p w14:paraId="76015612" w14:textId="77777777" w:rsidR="008A6226" w:rsidRPr="00931723" w:rsidRDefault="008A6226" w:rsidP="000060C3">
            <w:pPr>
              <w:tabs>
                <w:tab w:val="left" w:pos="207"/>
              </w:tabs>
              <w:spacing w:line="276" w:lineRule="auto"/>
              <w:ind w:left="284" w:firstLine="425"/>
              <w:jc w:val="both"/>
              <w:rPr>
                <w:rFonts w:ascii="Times New Roman" w:hAnsi="Times New Roman"/>
                <w:lang w:val="ky-KG" w:bidi="ar-SA"/>
              </w:rPr>
            </w:pPr>
          </w:p>
        </w:tc>
        <w:tc>
          <w:tcPr>
            <w:tcW w:w="1418" w:type="dxa"/>
            <w:vMerge/>
          </w:tcPr>
          <w:p w14:paraId="2C4FEB46" w14:textId="77777777" w:rsidR="008A6226" w:rsidRPr="00931723" w:rsidRDefault="008A6226" w:rsidP="000060C3">
            <w:pPr>
              <w:tabs>
                <w:tab w:val="left" w:pos="207"/>
              </w:tabs>
              <w:spacing w:line="276" w:lineRule="auto"/>
              <w:ind w:left="284" w:firstLine="425"/>
              <w:jc w:val="both"/>
              <w:rPr>
                <w:rFonts w:ascii="Times New Roman" w:hAnsi="Times New Roman"/>
                <w:lang w:val="ky-KG" w:bidi="ar-SA"/>
              </w:rPr>
            </w:pPr>
          </w:p>
        </w:tc>
      </w:tr>
      <w:tr w:rsidR="00161F61" w:rsidRPr="00931723" w14:paraId="26FF90D7" w14:textId="77777777" w:rsidTr="005F70E3">
        <w:tc>
          <w:tcPr>
            <w:tcW w:w="851" w:type="dxa"/>
          </w:tcPr>
          <w:p w14:paraId="070865C8" w14:textId="77777777" w:rsidR="00161F61" w:rsidRPr="00931723" w:rsidRDefault="00161F61" w:rsidP="00161F61">
            <w:pPr>
              <w:tabs>
                <w:tab w:val="left" w:pos="207"/>
              </w:tabs>
              <w:spacing w:line="276" w:lineRule="auto"/>
              <w:ind w:left="284" w:hanging="255"/>
              <w:rPr>
                <w:rFonts w:ascii="Times New Roman" w:hAnsi="Times New Roman"/>
                <w:b/>
                <w:sz w:val="20"/>
                <w:szCs w:val="20"/>
                <w:lang w:val="ky-KG" w:bidi="ar-SA"/>
              </w:rPr>
            </w:pPr>
          </w:p>
        </w:tc>
        <w:tc>
          <w:tcPr>
            <w:tcW w:w="1558" w:type="dxa"/>
          </w:tcPr>
          <w:p w14:paraId="6835544A" w14:textId="77777777" w:rsidR="00161F61" w:rsidRPr="00931723" w:rsidRDefault="00161F61" w:rsidP="00161F61">
            <w:pPr>
              <w:tabs>
                <w:tab w:val="left" w:pos="39"/>
              </w:tabs>
              <w:spacing w:line="276" w:lineRule="auto"/>
              <w:rPr>
                <w:rFonts w:ascii="Times New Roman" w:hAnsi="Times New Roman"/>
                <w:sz w:val="20"/>
                <w:szCs w:val="20"/>
                <w:lang w:val="ky-KG" w:bidi="ar-SA"/>
              </w:rPr>
            </w:pPr>
          </w:p>
        </w:tc>
        <w:tc>
          <w:tcPr>
            <w:tcW w:w="1276" w:type="dxa"/>
          </w:tcPr>
          <w:p w14:paraId="60EF8248" w14:textId="77777777" w:rsidR="00161F61" w:rsidRPr="00931723" w:rsidRDefault="00161F61" w:rsidP="00161F61">
            <w:pPr>
              <w:tabs>
                <w:tab w:val="left" w:pos="39"/>
              </w:tabs>
              <w:spacing w:line="276" w:lineRule="auto"/>
              <w:rPr>
                <w:rFonts w:ascii="Times New Roman" w:hAnsi="Times New Roman"/>
                <w:sz w:val="20"/>
                <w:szCs w:val="20"/>
                <w:lang w:val="ky-KG" w:bidi="ar-SA"/>
              </w:rPr>
            </w:pPr>
            <w:r w:rsidRPr="00931723">
              <w:rPr>
                <w:rFonts w:ascii="Times New Roman" w:hAnsi="Times New Roman"/>
                <w:sz w:val="20"/>
                <w:szCs w:val="20"/>
                <w:lang w:val="ky-KG" w:bidi="ar-SA"/>
              </w:rPr>
              <w:t>Бардыгы 100 суроо</w:t>
            </w:r>
          </w:p>
        </w:tc>
        <w:tc>
          <w:tcPr>
            <w:tcW w:w="1276" w:type="dxa"/>
          </w:tcPr>
          <w:p w14:paraId="31EBC1C1" w14:textId="77777777" w:rsidR="00FD13A6" w:rsidRPr="00931723" w:rsidRDefault="00161F61" w:rsidP="00161F61">
            <w:pPr>
              <w:tabs>
                <w:tab w:val="left" w:pos="207"/>
              </w:tabs>
              <w:spacing w:line="276" w:lineRule="auto"/>
              <w:ind w:left="284" w:hanging="255"/>
              <w:rPr>
                <w:rFonts w:ascii="Times New Roman" w:hAnsi="Times New Roman"/>
                <w:sz w:val="20"/>
                <w:szCs w:val="20"/>
                <w:lang w:val="ky-KG" w:bidi="ar-SA"/>
              </w:rPr>
            </w:pPr>
            <w:r w:rsidRPr="00931723">
              <w:rPr>
                <w:rFonts w:ascii="Times New Roman" w:hAnsi="Times New Roman"/>
                <w:sz w:val="20"/>
                <w:szCs w:val="20"/>
                <w:lang w:val="ky-KG" w:bidi="ar-SA"/>
              </w:rPr>
              <w:t xml:space="preserve">Баардыгы </w:t>
            </w:r>
          </w:p>
          <w:p w14:paraId="154CABBE" w14:textId="3F516DBD" w:rsidR="00FD13A6" w:rsidRPr="00931723" w:rsidRDefault="00161F61" w:rsidP="00161F61">
            <w:pPr>
              <w:tabs>
                <w:tab w:val="left" w:pos="207"/>
              </w:tabs>
              <w:spacing w:line="276" w:lineRule="auto"/>
              <w:ind w:left="284" w:hanging="255"/>
              <w:rPr>
                <w:rFonts w:ascii="Times New Roman" w:hAnsi="Times New Roman"/>
                <w:sz w:val="20"/>
                <w:szCs w:val="20"/>
                <w:lang w:val="ky-KG" w:bidi="ar-SA"/>
              </w:rPr>
            </w:pPr>
            <w:r w:rsidRPr="00931723">
              <w:rPr>
                <w:rFonts w:ascii="Times New Roman" w:hAnsi="Times New Roman"/>
                <w:sz w:val="20"/>
                <w:szCs w:val="20"/>
                <w:lang w:val="ky-KG" w:bidi="ar-SA"/>
              </w:rPr>
              <w:t>2 саат</w:t>
            </w:r>
          </w:p>
          <w:p w14:paraId="5F65F778" w14:textId="5BD4C35A" w:rsidR="00161F61" w:rsidRPr="00931723" w:rsidRDefault="00161F61" w:rsidP="00161F61">
            <w:pPr>
              <w:tabs>
                <w:tab w:val="left" w:pos="207"/>
              </w:tabs>
              <w:spacing w:line="276" w:lineRule="auto"/>
              <w:ind w:left="284" w:hanging="255"/>
              <w:rPr>
                <w:rFonts w:ascii="Times New Roman" w:hAnsi="Times New Roman"/>
                <w:sz w:val="20"/>
                <w:szCs w:val="20"/>
                <w:lang w:val="ky-KG" w:bidi="ar-SA"/>
              </w:rPr>
            </w:pPr>
            <w:r w:rsidRPr="00931723">
              <w:rPr>
                <w:rFonts w:ascii="Times New Roman" w:hAnsi="Times New Roman"/>
                <w:sz w:val="20"/>
                <w:szCs w:val="20"/>
                <w:lang w:val="ky-KG" w:bidi="ar-SA"/>
              </w:rPr>
              <w:t>20 мүнөт</w:t>
            </w:r>
          </w:p>
        </w:tc>
        <w:tc>
          <w:tcPr>
            <w:tcW w:w="1134" w:type="dxa"/>
          </w:tcPr>
          <w:p w14:paraId="65D3A556" w14:textId="77777777" w:rsidR="00161F61" w:rsidRPr="00931723" w:rsidRDefault="00161F61" w:rsidP="00161F61">
            <w:pPr>
              <w:tabs>
                <w:tab w:val="left" w:pos="207"/>
              </w:tabs>
              <w:spacing w:line="276" w:lineRule="auto"/>
              <w:ind w:left="284" w:hanging="255"/>
              <w:rPr>
                <w:rFonts w:ascii="Times New Roman" w:hAnsi="Times New Roman"/>
                <w:sz w:val="20"/>
                <w:szCs w:val="20"/>
                <w:lang w:val="ky-KG" w:bidi="ar-SA"/>
              </w:rPr>
            </w:pPr>
            <w:r w:rsidRPr="00931723">
              <w:rPr>
                <w:rFonts w:ascii="Times New Roman" w:hAnsi="Times New Roman"/>
                <w:sz w:val="20"/>
                <w:szCs w:val="20"/>
                <w:lang w:val="ky-KG" w:bidi="ar-SA"/>
              </w:rPr>
              <w:t>100 балл</w:t>
            </w:r>
          </w:p>
        </w:tc>
        <w:tc>
          <w:tcPr>
            <w:tcW w:w="851" w:type="dxa"/>
          </w:tcPr>
          <w:p w14:paraId="61F54517" w14:textId="77777777"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 xml:space="preserve">70 </w:t>
            </w:r>
          </w:p>
          <w:p w14:paraId="23DC2DE3" w14:textId="278A76FD"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баллдан</w:t>
            </w:r>
          </w:p>
          <w:p w14:paraId="73CE2E56" w14:textId="6978A87B"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кем эмес</w:t>
            </w:r>
          </w:p>
        </w:tc>
        <w:tc>
          <w:tcPr>
            <w:tcW w:w="992" w:type="dxa"/>
          </w:tcPr>
          <w:p w14:paraId="7A289B9E" w14:textId="14DE0C25"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 xml:space="preserve">75 </w:t>
            </w:r>
          </w:p>
          <w:p w14:paraId="02E70320" w14:textId="77777777"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баллдан</w:t>
            </w:r>
          </w:p>
          <w:p w14:paraId="47D49A45" w14:textId="736F8683"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кем эмес</w:t>
            </w:r>
          </w:p>
        </w:tc>
        <w:tc>
          <w:tcPr>
            <w:tcW w:w="1418" w:type="dxa"/>
          </w:tcPr>
          <w:p w14:paraId="06C63E91" w14:textId="260DAA23"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 xml:space="preserve">80 </w:t>
            </w:r>
          </w:p>
          <w:p w14:paraId="7E5AEDB4" w14:textId="77777777"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баллдан</w:t>
            </w:r>
          </w:p>
          <w:p w14:paraId="24247DEC" w14:textId="015E18F7" w:rsidR="00161F61" w:rsidRPr="00931723" w:rsidRDefault="00161F61" w:rsidP="00161F61">
            <w:pPr>
              <w:tabs>
                <w:tab w:val="left" w:pos="207"/>
              </w:tabs>
              <w:spacing w:line="276" w:lineRule="auto"/>
              <w:ind w:left="284" w:hanging="284"/>
              <w:rPr>
                <w:rFonts w:ascii="Times New Roman" w:hAnsi="Times New Roman"/>
                <w:sz w:val="20"/>
                <w:szCs w:val="20"/>
                <w:lang w:val="ky-KG" w:bidi="ar-SA"/>
              </w:rPr>
            </w:pPr>
            <w:r w:rsidRPr="00931723">
              <w:rPr>
                <w:rFonts w:ascii="Times New Roman" w:hAnsi="Times New Roman"/>
                <w:sz w:val="20"/>
                <w:szCs w:val="20"/>
                <w:lang w:val="ky-KG" w:bidi="ar-SA"/>
              </w:rPr>
              <w:t>кем эмес</w:t>
            </w:r>
          </w:p>
        </w:tc>
      </w:tr>
    </w:tbl>
    <w:p w14:paraId="3564543C" w14:textId="77777777" w:rsidR="00D1702B" w:rsidRPr="00931723" w:rsidRDefault="00D1702B" w:rsidP="000060C3">
      <w:pPr>
        <w:spacing w:after="0" w:line="276" w:lineRule="auto"/>
        <w:ind w:left="284" w:firstLine="425"/>
        <w:jc w:val="both"/>
        <w:rPr>
          <w:rFonts w:ascii="Times New Roman" w:hAnsi="Times New Roman" w:cs="Times New Roman"/>
          <w:sz w:val="20"/>
          <w:szCs w:val="20"/>
        </w:rPr>
      </w:pPr>
    </w:p>
    <w:p w14:paraId="3E8F0DD0" w14:textId="77777777" w:rsidR="005F70E3" w:rsidRPr="00931723" w:rsidRDefault="00332B4D" w:rsidP="004509BC">
      <w:pPr>
        <w:pStyle w:val="a3"/>
        <w:numPr>
          <w:ilvl w:val="0"/>
          <w:numId w:val="2"/>
        </w:numPr>
        <w:spacing w:line="276" w:lineRule="auto"/>
        <w:ind w:left="709" w:firstLine="0"/>
        <w:jc w:val="both"/>
        <w:rPr>
          <w:sz w:val="28"/>
          <w:szCs w:val="28"/>
        </w:rPr>
      </w:pPr>
      <w:r w:rsidRPr="00931723">
        <w:rPr>
          <w:sz w:val="28"/>
          <w:szCs w:val="28"/>
        </w:rPr>
        <w:t xml:space="preserve">Тестирлөөнүн ар бир бөлүмү боюнча өз-өзүнчө босого деңгээлин ала албаган аттестациялануучу билим берүү чөйрөсүндөгү ыйгарым укуктуу мамлекеттик органдын буйругу менен билдирилген квалификациялык категорияга аттестациядан өтпөй калды деп </w:t>
      </w:r>
      <w:r w:rsidRPr="00931723">
        <w:rPr>
          <w:sz w:val="28"/>
          <w:szCs w:val="28"/>
          <w:lang w:val="ky-KG"/>
        </w:rPr>
        <w:t>аныкталат</w:t>
      </w:r>
      <w:r w:rsidRPr="00931723">
        <w:rPr>
          <w:sz w:val="28"/>
          <w:szCs w:val="28"/>
        </w:rPr>
        <w:t>.</w:t>
      </w:r>
    </w:p>
    <w:p w14:paraId="44F6AEBE" w14:textId="57B464E2"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Билдирилген квалификациялык категориясы ырасталбаган учурда мугалим акы төлөө</w:t>
      </w:r>
      <w:r w:rsidR="00332B4D" w:rsidRPr="00931723">
        <w:rPr>
          <w:sz w:val="28"/>
          <w:szCs w:val="28"/>
          <w:lang w:val="ky-KG"/>
        </w:rPr>
        <w:t>нүн</w:t>
      </w:r>
      <w:r w:rsidRPr="00931723">
        <w:rPr>
          <w:sz w:val="28"/>
          <w:szCs w:val="28"/>
        </w:rPr>
        <w:t xml:space="preserve"> негизинде бир жылдан эрте эмес убакытта кайталап аттестациядан өтүүгө укуктуу.</w:t>
      </w:r>
    </w:p>
    <w:p w14:paraId="469A862A"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3119DC9D"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rPr>
      </w:pPr>
      <w:r w:rsidRPr="00931723">
        <w:rPr>
          <w:rFonts w:ascii="Times New Roman" w:hAnsi="Times New Roman" w:cs="Times New Roman"/>
          <w:b/>
          <w:sz w:val="28"/>
          <w:szCs w:val="28"/>
        </w:rPr>
        <w:lastRenderedPageBreak/>
        <w:t>VII.</w:t>
      </w:r>
      <w:r w:rsidRPr="00931723">
        <w:rPr>
          <w:rFonts w:ascii="Times New Roman" w:hAnsi="Times New Roman" w:cs="Times New Roman"/>
          <w:b/>
          <w:sz w:val="28"/>
          <w:szCs w:val="28"/>
        </w:rPr>
        <w:tab/>
        <w:t>Тестирлөө эрежелери</w:t>
      </w:r>
    </w:p>
    <w:p w14:paraId="48314754" w14:textId="77777777" w:rsidR="00D1702B" w:rsidRPr="00931723" w:rsidRDefault="00D1702B" w:rsidP="000060C3">
      <w:pPr>
        <w:spacing w:after="0" w:line="276" w:lineRule="auto"/>
        <w:ind w:left="284" w:firstLine="425"/>
        <w:jc w:val="both"/>
        <w:rPr>
          <w:rFonts w:ascii="Times New Roman" w:hAnsi="Times New Roman" w:cs="Times New Roman"/>
          <w:sz w:val="28"/>
          <w:szCs w:val="28"/>
        </w:rPr>
      </w:pPr>
    </w:p>
    <w:p w14:paraId="31EFE360" w14:textId="031AD7A9" w:rsidR="005F70E3"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 xml:space="preserve">Аттестациялануучулар </w:t>
      </w:r>
      <w:r w:rsidR="00ED32B8" w:rsidRPr="00931723">
        <w:rPr>
          <w:sz w:val="28"/>
          <w:szCs w:val="28"/>
          <w:lang w:val="ky-KG"/>
        </w:rPr>
        <w:t xml:space="preserve">ведомстволук мекеме </w:t>
      </w:r>
      <w:r w:rsidRPr="00931723">
        <w:rPr>
          <w:sz w:val="28"/>
          <w:szCs w:val="28"/>
        </w:rPr>
        <w:t>тарабынан бекитилген тизмелик курам боюнча тестирлөөгө киргизилет.</w:t>
      </w:r>
    </w:p>
    <w:p w14:paraId="518CCC89" w14:textId="77777777" w:rsidR="005F70E3"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Тестирлөө учурунда аттестациялануучунун жумушчу столунда паспорту жана зарыл болгон учурда дары-дармектери, суусу жана тамак-ашы болууга тийиш.</w:t>
      </w:r>
    </w:p>
    <w:p w14:paraId="0803F045" w14:textId="717FDEA1" w:rsidR="00D1702B" w:rsidRPr="00931723" w:rsidRDefault="00D1702B" w:rsidP="005F70E3">
      <w:pPr>
        <w:pStyle w:val="a3"/>
        <w:spacing w:line="276" w:lineRule="auto"/>
        <w:ind w:left="709" w:firstLine="707"/>
        <w:jc w:val="both"/>
        <w:rPr>
          <w:sz w:val="28"/>
          <w:szCs w:val="28"/>
        </w:rPr>
      </w:pPr>
      <w:r w:rsidRPr="00931723">
        <w:rPr>
          <w:sz w:val="28"/>
          <w:szCs w:val="28"/>
        </w:rPr>
        <w:t>Ушул Эрежелерде каралбаган башка буюмдарды аттестациялануучулар аудиторияда жеке буюмдары үчүн атайын бөлүнгөн жерге калтырышат. Аттестацияланып жаткан адамдын буюмдар</w:t>
      </w:r>
      <w:r w:rsidR="007A5092" w:rsidRPr="00931723">
        <w:rPr>
          <w:sz w:val="28"/>
          <w:szCs w:val="28"/>
        </w:rPr>
        <w:t>ынын арасында мобилдик таанды</w:t>
      </w:r>
      <w:r w:rsidRPr="00931723">
        <w:rPr>
          <w:sz w:val="28"/>
          <w:szCs w:val="28"/>
        </w:rPr>
        <w:t>гы бар болсо, анда алар өчүрүлгөн абалда болушу керек.</w:t>
      </w:r>
    </w:p>
    <w:p w14:paraId="51825247" w14:textId="545AD9D6" w:rsidR="005F70E3" w:rsidRPr="00931723" w:rsidRDefault="00332B4D" w:rsidP="004509BC">
      <w:pPr>
        <w:pStyle w:val="a3"/>
        <w:numPr>
          <w:ilvl w:val="0"/>
          <w:numId w:val="2"/>
        </w:numPr>
        <w:spacing w:line="276" w:lineRule="auto"/>
        <w:ind w:left="709" w:firstLine="0"/>
        <w:jc w:val="both"/>
        <w:rPr>
          <w:sz w:val="28"/>
          <w:szCs w:val="28"/>
          <w:lang w:val="ky-KG"/>
        </w:rPr>
      </w:pPr>
      <w:r w:rsidRPr="00931723">
        <w:rPr>
          <w:sz w:val="28"/>
          <w:szCs w:val="28"/>
        </w:rPr>
        <w:t>Тестирлөөгө катышууга уруксат берилген аттестациялануучу тестирлөө өткөрүлгөн күнү жанында паспортунун түп нускасы жана мектептин директорунун колу жана мектептин мөөрү менен күбөлөндүрүлгөн иштеген жеринен маалымкаты (3х4 өлчөмүндөгү сүрөтү менен) болушу керек.</w:t>
      </w:r>
      <w:r w:rsidR="00ED32B8" w:rsidRPr="00931723">
        <w:rPr>
          <w:sz w:val="28"/>
          <w:szCs w:val="28"/>
          <w:lang w:val="ky-KG"/>
        </w:rPr>
        <w:t xml:space="preserve"> </w:t>
      </w:r>
      <w:r w:rsidRPr="00931723">
        <w:rPr>
          <w:sz w:val="28"/>
          <w:szCs w:val="28"/>
          <w:lang w:val="ky-KG"/>
        </w:rPr>
        <w:t>Эгерде паспорттун түп нускасын жана мектептин директорунун колу жана мектептин мөөрү менен күбөлөндүрүлгөн иштеген жеринен маалымкатты (3х4 өлчөмүндөгү сүрөтү менен) аттестациялануучу көрсөтпөсө, тестирлөөгө киргизүү уруксаты берилбейт</w:t>
      </w:r>
      <w:r w:rsidR="005F70E3" w:rsidRPr="00931723">
        <w:rPr>
          <w:sz w:val="28"/>
          <w:szCs w:val="28"/>
          <w:lang w:val="ky-KG"/>
        </w:rPr>
        <w:t>.</w:t>
      </w:r>
    </w:p>
    <w:p w14:paraId="6ABD3D7C" w14:textId="77777777" w:rsidR="005F70E3" w:rsidRPr="00BD75BC" w:rsidRDefault="00D1702B" w:rsidP="004509BC">
      <w:pPr>
        <w:pStyle w:val="a3"/>
        <w:numPr>
          <w:ilvl w:val="0"/>
          <w:numId w:val="2"/>
        </w:numPr>
        <w:spacing w:line="276" w:lineRule="auto"/>
        <w:ind w:left="709" w:firstLine="0"/>
        <w:jc w:val="both"/>
        <w:rPr>
          <w:sz w:val="28"/>
          <w:szCs w:val="28"/>
          <w:lang w:val="ky-KG"/>
        </w:rPr>
      </w:pPr>
      <w:r w:rsidRPr="00BD75BC">
        <w:rPr>
          <w:sz w:val="28"/>
          <w:szCs w:val="28"/>
          <w:lang w:val="ky-KG"/>
        </w:rPr>
        <w:t>Тестирлөөгө катышуу үчүн билдирилген, бирок жүйө</w:t>
      </w:r>
      <w:r w:rsidR="007A5092" w:rsidRPr="00931723">
        <w:rPr>
          <w:sz w:val="28"/>
          <w:szCs w:val="28"/>
          <w:lang w:val="ky-KG"/>
        </w:rPr>
        <w:t>ө</w:t>
      </w:r>
      <w:r w:rsidRPr="00BD75BC">
        <w:rPr>
          <w:sz w:val="28"/>
          <w:szCs w:val="28"/>
          <w:lang w:val="ky-KG"/>
        </w:rPr>
        <w:t>лүү же жүйөөлүү эмес себептер менен тестирлөө өткөрүү күнүнө келбеген аттестациялануучу үчүн кошумча тестирлөө өткөрүү каралбайт.</w:t>
      </w:r>
    </w:p>
    <w:p w14:paraId="1A2C9F79" w14:textId="24CD1577" w:rsidR="00D1702B" w:rsidRPr="00BD75BC" w:rsidRDefault="00D1702B" w:rsidP="004509BC">
      <w:pPr>
        <w:pStyle w:val="a3"/>
        <w:numPr>
          <w:ilvl w:val="0"/>
          <w:numId w:val="2"/>
        </w:numPr>
        <w:spacing w:line="276" w:lineRule="auto"/>
        <w:ind w:left="709" w:firstLine="0"/>
        <w:jc w:val="both"/>
        <w:rPr>
          <w:sz w:val="28"/>
          <w:szCs w:val="28"/>
          <w:lang w:val="ky-KG"/>
        </w:rPr>
      </w:pPr>
      <w:r w:rsidRPr="00BD75BC">
        <w:rPr>
          <w:sz w:val="28"/>
          <w:szCs w:val="28"/>
          <w:lang w:val="ky-KG"/>
        </w:rPr>
        <w:t>Аттестациялоочуга тестирлөөгө катышууга тыюу салынат:</w:t>
      </w:r>
    </w:p>
    <w:p w14:paraId="3CEEB043" w14:textId="01275964" w:rsidR="00D1702B" w:rsidRPr="00BD75BC" w:rsidRDefault="00D1702B" w:rsidP="004509BC">
      <w:pPr>
        <w:pStyle w:val="a3"/>
        <w:numPr>
          <w:ilvl w:val="0"/>
          <w:numId w:val="3"/>
        </w:numPr>
        <w:spacing w:line="276" w:lineRule="auto"/>
        <w:ind w:left="709" w:firstLine="0"/>
        <w:jc w:val="both"/>
        <w:rPr>
          <w:sz w:val="28"/>
          <w:szCs w:val="28"/>
          <w:lang w:val="ky-KG"/>
        </w:rPr>
      </w:pPr>
      <w:r w:rsidRPr="00BD75BC">
        <w:rPr>
          <w:sz w:val="28"/>
          <w:szCs w:val="28"/>
          <w:lang w:val="ky-KG"/>
        </w:rPr>
        <w:t xml:space="preserve">байланыш каражаттарын, электрондук-эсептөө техникасын, фото, аудио жана видео аппаратураларды, маалымдама материалдарды, жазуу жүзүндөгү жазууларды жана маалыматты сактоонун жана берүүнүн </w:t>
      </w:r>
      <w:r w:rsidR="00904186" w:rsidRPr="00BD75BC">
        <w:rPr>
          <w:sz w:val="28"/>
          <w:szCs w:val="28"/>
          <w:lang w:val="ky-KG"/>
        </w:rPr>
        <w:t>башка каражаттарын алып жүрүүгө</w:t>
      </w:r>
      <w:r w:rsidRPr="00BD75BC">
        <w:rPr>
          <w:sz w:val="28"/>
          <w:szCs w:val="28"/>
          <w:lang w:val="ky-KG"/>
        </w:rPr>
        <w:t>;</w:t>
      </w:r>
    </w:p>
    <w:p w14:paraId="2BECC2DF" w14:textId="027D91AB" w:rsidR="00D1702B" w:rsidRPr="00BD75BC" w:rsidRDefault="00D1702B" w:rsidP="004509BC">
      <w:pPr>
        <w:pStyle w:val="a3"/>
        <w:numPr>
          <w:ilvl w:val="0"/>
          <w:numId w:val="3"/>
        </w:numPr>
        <w:spacing w:line="276" w:lineRule="auto"/>
        <w:ind w:left="709" w:firstLine="0"/>
        <w:jc w:val="both"/>
        <w:rPr>
          <w:sz w:val="28"/>
          <w:szCs w:val="28"/>
          <w:lang w:val="ky-KG"/>
        </w:rPr>
      </w:pPr>
      <w:r w:rsidRPr="00BD75BC">
        <w:rPr>
          <w:sz w:val="28"/>
          <w:szCs w:val="28"/>
          <w:lang w:val="ky-KG"/>
        </w:rPr>
        <w:t>тестирлөө учурунда жүрүм-турум эрежелерин бузуу: башка адамдар менен</w:t>
      </w:r>
      <w:r w:rsidR="007A5092" w:rsidRPr="00BD75BC">
        <w:rPr>
          <w:sz w:val="28"/>
          <w:szCs w:val="28"/>
          <w:lang w:val="ky-KG"/>
        </w:rPr>
        <w:t xml:space="preserve"> баарлашуу, бир нерсени берүү, т</w:t>
      </w:r>
      <w:r w:rsidRPr="00BD75BC">
        <w:rPr>
          <w:sz w:val="28"/>
          <w:szCs w:val="28"/>
          <w:lang w:val="ky-KG"/>
        </w:rPr>
        <w:t>ест-администратордун кабары жок жайда орун которуштуруу же бир компьютерден экинчи компьютерге көчүү, тест-администраторлордун өз милдеттерин аткаруусуна тоскоолдук кылуу, башка аттестациялануучулардан жоопторду жокко чыгаруу, башка талапкерлерге тест аткарууга тоскоолдук кылуу, тест учурунда башка аттестациялануучулар менен сүйлөшүү, тестирлөө мезгилинде башка аттестациялануучуга материалдарды берүү, аудиториядан тест-администратордун уруксатысыз чыгып кетүү (жүйөлүү себептерсиз: ажаткана, дары ичүү зарылдыгы ж.б.), аттестациялануучу жайдан чыкканда тест-администраторго электрондук тесттик материалдардын сакталган вариантын көрсөтүүгө милдеттүү.</w:t>
      </w:r>
    </w:p>
    <w:p w14:paraId="34FCB842" w14:textId="17D7A54B" w:rsidR="00D1702B" w:rsidRPr="00BD75BC" w:rsidRDefault="00D1702B" w:rsidP="004509BC">
      <w:pPr>
        <w:pStyle w:val="a3"/>
        <w:numPr>
          <w:ilvl w:val="0"/>
          <w:numId w:val="2"/>
        </w:numPr>
        <w:spacing w:line="276" w:lineRule="auto"/>
        <w:ind w:left="709" w:firstLine="0"/>
        <w:jc w:val="both"/>
        <w:rPr>
          <w:sz w:val="28"/>
          <w:szCs w:val="28"/>
          <w:lang w:val="ky-KG"/>
        </w:rPr>
      </w:pPr>
      <w:r w:rsidRPr="00BD75BC">
        <w:rPr>
          <w:sz w:val="28"/>
          <w:szCs w:val="28"/>
          <w:lang w:val="ky-KG"/>
        </w:rPr>
        <w:lastRenderedPageBreak/>
        <w:t>Жогоруда көрсөтүлгөн эрежелер бузулган учурда аттестациялануучу тестирлөөдөн кайра тестирлөө</w:t>
      </w:r>
      <w:r w:rsidR="00332B4D" w:rsidRPr="00931723">
        <w:rPr>
          <w:sz w:val="28"/>
          <w:szCs w:val="28"/>
          <w:lang w:val="ky-KG"/>
        </w:rPr>
        <w:t>гө кирүү</w:t>
      </w:r>
      <w:r w:rsidRPr="00BD75BC">
        <w:rPr>
          <w:sz w:val="28"/>
          <w:szCs w:val="28"/>
          <w:lang w:val="ky-KG"/>
        </w:rPr>
        <w:t xml:space="preserve"> укугу</w:t>
      </w:r>
      <w:r w:rsidR="00332B4D" w:rsidRPr="00931723">
        <w:rPr>
          <w:sz w:val="28"/>
          <w:szCs w:val="28"/>
          <w:lang w:val="ky-KG"/>
        </w:rPr>
        <w:t>нан ажыратылат</w:t>
      </w:r>
      <w:r w:rsidRPr="00BD75BC">
        <w:rPr>
          <w:sz w:val="28"/>
          <w:szCs w:val="28"/>
          <w:lang w:val="ky-KG"/>
        </w:rPr>
        <w:t>, бул тууралуу протокол түзүлөт, ага тест-администратор, аттестациялануучу жана байкоочу кол коет (видео жазуу архивде сакталат).</w:t>
      </w:r>
    </w:p>
    <w:p w14:paraId="5E358E3F" w14:textId="06DC7B0E" w:rsidR="00D1702B" w:rsidRPr="00BD75BC" w:rsidRDefault="00D1702B" w:rsidP="004509BC">
      <w:pPr>
        <w:pStyle w:val="a3"/>
        <w:numPr>
          <w:ilvl w:val="0"/>
          <w:numId w:val="2"/>
        </w:numPr>
        <w:spacing w:line="276" w:lineRule="auto"/>
        <w:ind w:left="709" w:firstLine="0"/>
        <w:jc w:val="both"/>
        <w:rPr>
          <w:sz w:val="28"/>
          <w:szCs w:val="28"/>
          <w:lang w:val="ky-KG"/>
        </w:rPr>
      </w:pPr>
      <w:r w:rsidRPr="00BD75BC">
        <w:rPr>
          <w:sz w:val="28"/>
          <w:szCs w:val="28"/>
          <w:lang w:val="ky-KG"/>
        </w:rPr>
        <w:t>Эгерде тестирлөөдөн өтүү учурунда аттестациялануучу ден соолугунун абалы же башка объективдүү себептер боюнча тесттерди аткарууну уланта албай калса, анда ага тестирлөөнү мөөнөтүнөн мурда аяктоо укугу берилет. Тест-администратор медициналык кызматкердин, байкоочулардын катышуусунда мөөнөтүнөн мурда аяктагандыгы жөнүндө акт түзөт. Тестирлөөдөн чыгаруу же тестти мөөнөтүнөн мурда аяктоо жөнүндө Акт ведомстволук мекемеге берилет.</w:t>
      </w:r>
    </w:p>
    <w:p w14:paraId="1C417CC6" w14:textId="77777777" w:rsidR="005B13C7" w:rsidRPr="00931723" w:rsidRDefault="00D1702B" w:rsidP="004509BC">
      <w:pPr>
        <w:pStyle w:val="a3"/>
        <w:numPr>
          <w:ilvl w:val="0"/>
          <w:numId w:val="2"/>
        </w:numPr>
        <w:spacing w:line="276" w:lineRule="auto"/>
        <w:ind w:left="709" w:firstLine="0"/>
        <w:jc w:val="both"/>
        <w:rPr>
          <w:sz w:val="28"/>
          <w:szCs w:val="28"/>
        </w:rPr>
      </w:pPr>
      <w:r w:rsidRPr="00BD75BC">
        <w:rPr>
          <w:sz w:val="28"/>
          <w:szCs w:val="28"/>
          <w:lang w:val="ky-KG"/>
        </w:rPr>
        <w:t xml:space="preserve">Эгерде тестирлөө процессинде пайда болгон компьютердеги техникалык мүчүлүштүктөрдөн (же башка) улам аттестациялануучу тестирлөөнү аяктоого үлгүрбөй калса, аттестациялануучу үчүн тестирлөө токтотулат. Аттестациялануучунун </w:t>
      </w:r>
      <w:r w:rsidR="007A5092" w:rsidRPr="00931723">
        <w:rPr>
          <w:sz w:val="28"/>
          <w:szCs w:val="28"/>
          <w:lang w:val="ky-KG"/>
        </w:rPr>
        <w:t xml:space="preserve">компьтеринин </w:t>
      </w:r>
      <w:r w:rsidRPr="00BD75BC">
        <w:rPr>
          <w:sz w:val="28"/>
          <w:szCs w:val="28"/>
          <w:lang w:val="ky-KG"/>
        </w:rPr>
        <w:t xml:space="preserve">бузуктугу оңдолгон учурда тестирлөөнү кайрадан баштоого мүмкүнчүлүк берилет. Тест-администратор системалык администратор менен бирдикте ошол аттестациялануучу үчүн байкоочулардын катышуусунда тестирлөөнү токтотуу (же улантуу) жөнүндө акт түзөт. </w:t>
      </w:r>
      <w:r w:rsidRPr="00931723">
        <w:rPr>
          <w:sz w:val="28"/>
          <w:szCs w:val="28"/>
        </w:rPr>
        <w:t>Бул жөнүндө Акт ведомстволук мекемеге берилет.</w:t>
      </w:r>
    </w:p>
    <w:p w14:paraId="37A9B404" w14:textId="709842A4" w:rsidR="00D1702B" w:rsidRPr="00931723" w:rsidRDefault="00D1702B" w:rsidP="004509BC">
      <w:pPr>
        <w:pStyle w:val="a3"/>
        <w:numPr>
          <w:ilvl w:val="0"/>
          <w:numId w:val="2"/>
        </w:numPr>
        <w:spacing w:line="276" w:lineRule="auto"/>
        <w:ind w:left="709" w:firstLine="0"/>
        <w:jc w:val="both"/>
        <w:rPr>
          <w:sz w:val="28"/>
          <w:szCs w:val="28"/>
        </w:rPr>
      </w:pPr>
      <w:r w:rsidRPr="00931723">
        <w:rPr>
          <w:sz w:val="28"/>
          <w:szCs w:val="28"/>
        </w:rPr>
        <w:t>15 мүнөттөн</w:t>
      </w:r>
      <w:r w:rsidR="005A703A" w:rsidRPr="00931723">
        <w:rPr>
          <w:sz w:val="28"/>
          <w:szCs w:val="28"/>
          <w:lang w:val="ky-KG"/>
        </w:rPr>
        <w:t xml:space="preserve"> көп эмес убакыт</w:t>
      </w:r>
      <w:r w:rsidRPr="00931723">
        <w:rPr>
          <w:sz w:val="28"/>
          <w:szCs w:val="28"/>
        </w:rPr>
        <w:t xml:space="preserve"> кечиккен талапкерге тестке катышууга жол берилет</w:t>
      </w:r>
      <w:r w:rsidRPr="00931723">
        <w:rPr>
          <w:sz w:val="28"/>
          <w:szCs w:val="28"/>
          <w:lang w:val="ky-KG"/>
        </w:rPr>
        <w:t>.</w:t>
      </w:r>
    </w:p>
    <w:p w14:paraId="046BCC35"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3685BD0F"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lang w:val="ky-KG"/>
        </w:rPr>
      </w:pPr>
      <w:r w:rsidRPr="00931723">
        <w:rPr>
          <w:rFonts w:ascii="Times New Roman" w:hAnsi="Times New Roman" w:cs="Times New Roman"/>
          <w:b/>
          <w:sz w:val="28"/>
          <w:szCs w:val="28"/>
          <w:lang w:val="ky-KG"/>
        </w:rPr>
        <w:t>VIII.</w:t>
      </w:r>
      <w:r w:rsidRPr="00931723">
        <w:rPr>
          <w:rFonts w:ascii="Times New Roman" w:hAnsi="Times New Roman" w:cs="Times New Roman"/>
          <w:b/>
          <w:sz w:val="28"/>
          <w:szCs w:val="28"/>
          <w:lang w:val="ky-KG"/>
        </w:rPr>
        <w:tab/>
        <w:t>Ведомстволук мекеменин функциялары</w:t>
      </w:r>
    </w:p>
    <w:p w14:paraId="43B2BDF1"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077BEB30"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аттестацияны уюштурууда жана өткөрүүдө өзүнүн ишинде ушул Эрежелерди жана ушул Эрежелердин 2-пунктуна ылайык Кыргыз Республикасынын ченемдик укуктук актыларын жетекчиликке алат.</w:t>
      </w:r>
    </w:p>
    <w:p w14:paraId="295EE20D" w14:textId="77777777" w:rsidR="001160AA" w:rsidRPr="00931723" w:rsidRDefault="00D1702B" w:rsidP="001160AA">
      <w:pPr>
        <w:pStyle w:val="a3"/>
        <w:numPr>
          <w:ilvl w:val="0"/>
          <w:numId w:val="2"/>
        </w:numPr>
        <w:spacing w:line="276" w:lineRule="auto"/>
        <w:ind w:left="709" w:firstLine="0"/>
        <w:jc w:val="both"/>
        <w:rPr>
          <w:sz w:val="28"/>
          <w:szCs w:val="28"/>
          <w:lang w:val="ky-KG"/>
        </w:rPr>
      </w:pPr>
      <w:r w:rsidRPr="00931723">
        <w:rPr>
          <w:sz w:val="28"/>
          <w:szCs w:val="28"/>
          <w:lang w:val="ky-KG"/>
        </w:rPr>
        <w:t>Билим берүү чөйрөсүндөгү ыйгарым укуктуу мамлекеттик орган иш-чаралардын бекитилген планы менен аттестация өткөрүү жөнүндө буйрук чыгарат жана аттестация башталганга чейин кеминде бир ай мурда билим берүүнү башкаруунун аймактык органдарына жана ведомстволук мекемелерге буйрук жиберет.</w:t>
      </w:r>
    </w:p>
    <w:p w14:paraId="62A3F2B7" w14:textId="77777777" w:rsidR="001160AA" w:rsidRPr="00931723" w:rsidRDefault="001160AA" w:rsidP="001160AA">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билим берүү чөйрөсүндөгү ыйгарым укуктуу мамлекеттик органдын аттестация өткөрүү жөнүндө буйругун алгандан кийин 5 жумушчу күндүн ичинде аттестациялануучулардын арыздарын санариптик платформада каттоонун башталышынын жана аякташынын мөөнөтүн аныктайт. Тестирлөөнү өткөрүүнүн графиги (тестирлөө өткөрүлүүчү жер, датасы жана нөөмөтү) аттестациялануучулардын санариптик портфелинин экспертизасынын жыйынтыгы боюнча ведомстволук мекеме тарабынан белгиленет.</w:t>
      </w:r>
    </w:p>
    <w:p w14:paraId="66666C61" w14:textId="77777777" w:rsidR="0000388E" w:rsidRPr="00931723" w:rsidRDefault="00D1702B" w:rsidP="0000388E">
      <w:pPr>
        <w:pStyle w:val="a3"/>
        <w:numPr>
          <w:ilvl w:val="0"/>
          <w:numId w:val="2"/>
        </w:numPr>
        <w:spacing w:line="276" w:lineRule="auto"/>
        <w:ind w:left="709" w:firstLine="0"/>
        <w:jc w:val="both"/>
        <w:rPr>
          <w:sz w:val="28"/>
          <w:szCs w:val="28"/>
          <w:lang w:val="ky-KG"/>
        </w:rPr>
      </w:pPr>
      <w:r w:rsidRPr="00931723">
        <w:rPr>
          <w:sz w:val="28"/>
          <w:szCs w:val="28"/>
          <w:lang w:val="ky-KG"/>
        </w:rPr>
        <w:lastRenderedPageBreak/>
        <w:t>Ведомстволук мекеме аттестациялоо боюнча тиешелүү документтерди</w:t>
      </w:r>
      <w:r w:rsidR="009B18A8" w:rsidRPr="00931723">
        <w:rPr>
          <w:sz w:val="28"/>
          <w:szCs w:val="28"/>
          <w:lang w:val="ky-KG"/>
        </w:rPr>
        <w:t>н санарип портфолиосун</w:t>
      </w:r>
      <w:r w:rsidRPr="00931723">
        <w:rPr>
          <w:sz w:val="28"/>
          <w:szCs w:val="28"/>
          <w:lang w:val="ky-KG"/>
        </w:rPr>
        <w:t xml:space="preserve"> тиркөө менен аттестациялануучуларды каттоонун бирдиктүү электрондук системасын иштеп чыгат жана өзүнүн локалдык деңгээлинде бекитет. Билим берүүнү башкаруунун аймактык органдары, жалпы билим берүү уюмдарынын директорлору жана аттестациялануучулар менен бул максат үчүн даярдалган тренажерлорду, видеороликтерди жана уюштуруу ишинин башка түрлөрүн пайдалануу менен маалыматтык түшүндүрүү иштерин жүргүзөт.</w:t>
      </w:r>
    </w:p>
    <w:p w14:paraId="78D9D3CC" w14:textId="77777777" w:rsidR="0000388E" w:rsidRPr="00931723" w:rsidRDefault="001160AA" w:rsidP="0000388E">
      <w:pPr>
        <w:pStyle w:val="a3"/>
        <w:numPr>
          <w:ilvl w:val="0"/>
          <w:numId w:val="2"/>
        </w:numPr>
        <w:spacing w:line="276" w:lineRule="auto"/>
        <w:ind w:left="709" w:firstLine="0"/>
        <w:jc w:val="both"/>
        <w:rPr>
          <w:sz w:val="28"/>
          <w:szCs w:val="28"/>
          <w:lang w:val="ky-KG"/>
        </w:rPr>
      </w:pPr>
      <w:r w:rsidRPr="00931723">
        <w:rPr>
          <w:sz w:val="28"/>
          <w:szCs w:val="28"/>
          <w:lang w:val="ky-KG"/>
        </w:rPr>
        <w:t xml:space="preserve">Ведомстволук мекеме аттестациялоону уюштуруу жана өткөрүү боюнча методикалык материалдарды иштеп чыгат: вебинарлар, анимациялык видеороликтер, тесттик тренажерлор, аларды өзүнүн санариптик платформасында жайгаштырат. Мугалимдер аттестацияга даярдык </w:t>
      </w:r>
      <w:r w:rsidR="0000388E" w:rsidRPr="00931723">
        <w:rPr>
          <w:sz w:val="28"/>
          <w:szCs w:val="28"/>
          <w:lang w:val="ky-KG"/>
        </w:rPr>
        <w:t xml:space="preserve">көрүү </w:t>
      </w:r>
      <w:r w:rsidRPr="00931723">
        <w:rPr>
          <w:sz w:val="28"/>
          <w:szCs w:val="28"/>
          <w:lang w:val="ky-KG"/>
        </w:rPr>
        <w:t xml:space="preserve">боюнча маалыматты сайттын шилтемеси аркылуу ала алышат </w:t>
      </w:r>
      <w:hyperlink r:id="rId8" w:history="1">
        <w:r w:rsidRPr="00931723">
          <w:rPr>
            <w:rStyle w:val="a7"/>
            <w:color w:val="auto"/>
            <w:sz w:val="28"/>
            <w:szCs w:val="28"/>
            <w:lang w:val="ky-KG"/>
          </w:rPr>
          <w:t>https://ncokoit.kg/</w:t>
        </w:r>
      </w:hyperlink>
      <w:r w:rsidRPr="00931723">
        <w:rPr>
          <w:sz w:val="28"/>
          <w:szCs w:val="28"/>
          <w:lang w:val="ky-KG"/>
        </w:rPr>
        <w:t>.</w:t>
      </w:r>
    </w:p>
    <w:p w14:paraId="43A41383" w14:textId="1339820A" w:rsidR="005B13C7" w:rsidRPr="00931723" w:rsidRDefault="00D1702B" w:rsidP="0000388E">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талапкерлерди тестирлөөгө киргизүүнү жүзөгө ашырат.</w:t>
      </w:r>
    </w:p>
    <w:p w14:paraId="4A82A73D"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аттестациялануучуларга тестирлөө системасына кирүү үчүн шифрлерди (коддорду) берүү механизмдерин өзүнүн локалдуу деңгээлинде иштеп чыгат жана бекитет, аттестациялануучулардын арасында түшүндүрүү иштерин жүргүзөт.</w:t>
      </w:r>
    </w:p>
    <w:p w14:paraId="521354B0" w14:textId="4D4E28DE"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тестирлөөнү уюштурууда жана даярдоодо төмөнкүлөрдү камсыз кылат:</w:t>
      </w:r>
    </w:p>
    <w:p w14:paraId="4AA4CF3C" w14:textId="6FEF7CB0"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белгиленген мөөнөттүн аралыгында тестирлөө өткөрүүнү администрациялоо (тестирлөөнүн жол-жоболорун жана механизмдерин даярдоону камсыз кылуу);</w:t>
      </w:r>
    </w:p>
    <w:p w14:paraId="2FAF0ED5" w14:textId="2517EB4B"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тестирлөөнүн методологиясын жана дизайнын санариптик форматта иштеп чыгуу (өлчөө үчүн материалдар санариптик форматта иштелип чыгат);</w:t>
      </w:r>
    </w:p>
    <w:p w14:paraId="69D8D9A4" w14:textId="4FC6F90E"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тестирлөөнү санариптик тестирлөө форматында өткөрүүнү камсыздоо (санариптик технологияларды колдонуу аркылуу);</w:t>
      </w:r>
    </w:p>
    <w:p w14:paraId="3F2267BB" w14:textId="1CE00986"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 xml:space="preserve">тренажерлорду иштеп чыгууну камсыз кылуу жана аттестациялануучулардын тапшырмаларынын форматтары менен таанышуу; </w:t>
      </w:r>
    </w:p>
    <w:p w14:paraId="25F25424" w14:textId="3D6BB322"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 xml:space="preserve">аттестациялануучулар үчүн тесттик суроолор боюнча видеороликтерди жана вебинарларды, тренажерлорду, электрондук каттоо жана экспертизалоо үчүн керектүү </w:t>
      </w:r>
      <w:r w:rsidR="0000388E" w:rsidRPr="00931723">
        <w:rPr>
          <w:sz w:val="28"/>
          <w:szCs w:val="28"/>
          <w:lang w:val="ky-KG"/>
        </w:rPr>
        <w:t xml:space="preserve">санарип портфолиосун </w:t>
      </w:r>
      <w:r w:rsidRPr="00931723">
        <w:rPr>
          <w:sz w:val="28"/>
          <w:szCs w:val="28"/>
          <w:lang w:val="ky-KG"/>
        </w:rPr>
        <w:t>өзүнүн жергиликтүү сайтына жайгаштыруу;</w:t>
      </w:r>
    </w:p>
    <w:p w14:paraId="5C92AF6F" w14:textId="5ACA828B"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зарыл жабдуулар</w:t>
      </w:r>
      <w:r w:rsidR="0066780C" w:rsidRPr="00931723">
        <w:rPr>
          <w:sz w:val="28"/>
          <w:szCs w:val="28"/>
          <w:lang w:val="ky-KG"/>
        </w:rPr>
        <w:t xml:space="preserve"> менен</w:t>
      </w:r>
      <w:r w:rsidRPr="00931723">
        <w:rPr>
          <w:sz w:val="28"/>
          <w:szCs w:val="28"/>
          <w:lang w:val="ky-KG"/>
        </w:rPr>
        <w:t xml:space="preserve"> камсыз болушун инвентаризациялоо жана талдоо (жумушчу компьютерлердин санын так аныктоо, жогорку ылдамдыктагы интернеттин болушу, ошондой эле чектелген жерлерде компьютердик тестирлөөнү ийгиликтүү уюштуруу үчүн алдын ала диагностикадан өткөн шарттардын болушу); </w:t>
      </w:r>
    </w:p>
    <w:p w14:paraId="026124AC" w14:textId="6B6B712D"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lastRenderedPageBreak/>
        <w:t xml:space="preserve">тестирлөөнүн материалдарынын жашыруундуулугун жана сакталышын камсыз кылуу, кагаз жана электрондук булактарда сактоо мөөнөтү 10 жыл болгон документтердин </w:t>
      </w:r>
      <w:r w:rsidR="003038A6" w:rsidRPr="00931723">
        <w:rPr>
          <w:sz w:val="28"/>
          <w:szCs w:val="28"/>
          <w:lang w:val="ky-KG"/>
        </w:rPr>
        <w:t>а</w:t>
      </w:r>
      <w:r w:rsidRPr="00931723">
        <w:rPr>
          <w:sz w:val="28"/>
          <w:szCs w:val="28"/>
          <w:lang w:val="ky-KG"/>
        </w:rPr>
        <w:t xml:space="preserve">рхивин түзүү. </w:t>
      </w:r>
    </w:p>
    <w:p w14:paraId="63C88AD0" w14:textId="6A252E9B"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техникалык персоналды жана администраторлорду санариптик форматта тестирлөөгө окутуу;</w:t>
      </w:r>
    </w:p>
    <w:p w14:paraId="1F822D7A" w14:textId="7FFE81B5"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билим берүү чөйрөсүндөгү ыйгарым укуктуу мамлекеттик органга жана педагогикалык коомчулукка андан аркы саясатты кабыл алуу үчүн жибериле турган фактылык маалыматтарга негизделген стратегиялык пландоо, талдоо үчүн зарыл болгон аттестациялануучуларды тестирлөөнүн натыйжалары жөнүндө ишенимдүү маалымат берүү.</w:t>
      </w:r>
    </w:p>
    <w:p w14:paraId="6017589E" w14:textId="02BDA23E"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тестирлөө өткөрүү үчүн тест</w:t>
      </w:r>
      <w:r w:rsidR="003038A6" w:rsidRPr="00931723">
        <w:rPr>
          <w:sz w:val="28"/>
          <w:szCs w:val="28"/>
          <w:lang w:val="ky-KG"/>
        </w:rPr>
        <w:t>-</w:t>
      </w:r>
      <w:r w:rsidRPr="00931723">
        <w:rPr>
          <w:sz w:val="28"/>
          <w:szCs w:val="28"/>
          <w:lang w:val="ky-KG"/>
        </w:rPr>
        <w:t xml:space="preserve"> администраторлорунун функцияларын комплекттөө жана аткарылышын камсыз кылуу боюнча жоопкерчилик тартат:</w:t>
      </w:r>
    </w:p>
    <w:p w14:paraId="7AAF812F" w14:textId="40230388"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тест-администраторлордун курамын комплектөө;</w:t>
      </w:r>
    </w:p>
    <w:p w14:paraId="39FBD578" w14:textId="334C635F"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тестирлөөнү уюштуруу жана өткөрүү бөлүгүндө тест</w:t>
      </w:r>
      <w:r w:rsidR="003038A6" w:rsidRPr="00931723">
        <w:rPr>
          <w:sz w:val="28"/>
          <w:szCs w:val="28"/>
        </w:rPr>
        <w:t>-</w:t>
      </w:r>
      <w:r w:rsidRPr="00931723">
        <w:rPr>
          <w:sz w:val="28"/>
          <w:szCs w:val="28"/>
        </w:rPr>
        <w:t xml:space="preserve"> администраторлорунун функцияларын аныктоо жана бекитүү;</w:t>
      </w:r>
    </w:p>
    <w:p w14:paraId="0D393DEE" w14:textId="4CAF6FD6"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аттестациялануучулар үчүн нускаманы өткөрүү;</w:t>
      </w:r>
    </w:p>
    <w:p w14:paraId="68098510" w14:textId="7959CBBE"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аттестациялануучуларды каттоо;</w:t>
      </w:r>
    </w:p>
    <w:p w14:paraId="50429A18" w14:textId="2F8E3A65"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тестирлөө өткөрүүдө тестирлөөнүн бардык катышуучулары тарабынан белгиленген эрежелердин так сакталышын камсыз кылуу;</w:t>
      </w:r>
    </w:p>
    <w:p w14:paraId="261E580C" w14:textId="1B5F7CEF" w:rsidR="00D1702B" w:rsidRPr="00931723" w:rsidRDefault="00D1702B" w:rsidP="004509BC">
      <w:pPr>
        <w:pStyle w:val="a3"/>
        <w:numPr>
          <w:ilvl w:val="0"/>
          <w:numId w:val="3"/>
        </w:numPr>
        <w:spacing w:line="276" w:lineRule="auto"/>
        <w:ind w:left="709" w:firstLine="0"/>
        <w:jc w:val="both"/>
        <w:rPr>
          <w:sz w:val="28"/>
          <w:szCs w:val="28"/>
        </w:rPr>
      </w:pPr>
      <w:r w:rsidRPr="00931723">
        <w:rPr>
          <w:sz w:val="28"/>
          <w:szCs w:val="28"/>
        </w:rPr>
        <w:t xml:space="preserve">тест-администраторлор тарабынан белгиленген эрежелерди так сактоо: педагогикалык этиканы сактоо, </w:t>
      </w:r>
      <w:r w:rsidR="00F6433B" w:rsidRPr="00931723">
        <w:rPr>
          <w:sz w:val="28"/>
          <w:szCs w:val="28"/>
        </w:rPr>
        <w:t xml:space="preserve">жылуу маанайдагы </w:t>
      </w:r>
      <w:r w:rsidRPr="00931723">
        <w:rPr>
          <w:sz w:val="28"/>
          <w:szCs w:val="28"/>
        </w:rPr>
        <w:t>атмосферасын түзүү, тестирлөөнүн белгиленген документтерин өз убагында жүргүзүү.</w:t>
      </w:r>
    </w:p>
    <w:p w14:paraId="75248937" w14:textId="047B8A5E"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билим берүү чөйрөсүндөгү ыйгарым укуктуу мамлекеттик органга тестирлөөнүн натыйжалары жөнүндө отчет берет.</w:t>
      </w:r>
    </w:p>
    <w:p w14:paraId="15B1006A" w14:textId="73E949A6"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мекеменин отчету аттестацияга катышкан мугалимдердин тизмесин, тестирлөө өткөрүүнүн графигин жана алган баллдардын натыйжаларын квалификациялык категорияларга ылайык чектик деңгээлин көрсөтүү</w:t>
      </w:r>
      <w:r w:rsidR="00662B3A" w:rsidRPr="00931723">
        <w:rPr>
          <w:sz w:val="28"/>
          <w:szCs w:val="28"/>
          <w:lang w:val="ky-KG"/>
        </w:rPr>
        <w:t>ну</w:t>
      </w:r>
      <w:r w:rsidRPr="00931723">
        <w:rPr>
          <w:sz w:val="28"/>
          <w:szCs w:val="28"/>
          <w:lang w:val="ky-KG"/>
        </w:rPr>
        <w:t xml:space="preserve"> камтыйт.</w:t>
      </w:r>
    </w:p>
    <w:p w14:paraId="426998AE" w14:textId="0C073D75"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Тесттик суроолор түрүндөгү аттестациянын өлчөө материалдары ведомстволук мекеме тарабынан </w:t>
      </w:r>
      <w:r w:rsidR="00F6433B" w:rsidRPr="00931723">
        <w:rPr>
          <w:sz w:val="28"/>
          <w:szCs w:val="28"/>
          <w:lang w:val="ky-KG"/>
        </w:rPr>
        <w:t xml:space="preserve">локалдык деңгээлинде </w:t>
      </w:r>
      <w:r w:rsidRPr="00931723">
        <w:rPr>
          <w:sz w:val="28"/>
          <w:szCs w:val="28"/>
          <w:lang w:val="ky-KG"/>
        </w:rPr>
        <w:t>иштелип чыгат</w:t>
      </w:r>
      <w:r w:rsidR="00F6433B" w:rsidRPr="00931723">
        <w:rPr>
          <w:sz w:val="28"/>
          <w:szCs w:val="28"/>
          <w:lang w:val="ky-KG"/>
        </w:rPr>
        <w:t xml:space="preserve"> жана бекитилет</w:t>
      </w:r>
      <w:r w:rsidRPr="00931723">
        <w:rPr>
          <w:sz w:val="28"/>
          <w:szCs w:val="28"/>
          <w:lang w:val="ky-KG"/>
        </w:rPr>
        <w:t>, алар өзүнө төмөнкүлөрдү камтыйт: иштеп чыгуу, которуу, апробациялоо, адаптациялоо, верификациялоо жана экспертиза</w:t>
      </w:r>
      <w:r w:rsidR="00F6433B" w:rsidRPr="00931723">
        <w:rPr>
          <w:sz w:val="28"/>
          <w:szCs w:val="28"/>
          <w:lang w:val="ky-KG"/>
        </w:rPr>
        <w:t>лоо</w:t>
      </w:r>
      <w:r w:rsidRPr="00931723">
        <w:rPr>
          <w:sz w:val="28"/>
          <w:szCs w:val="28"/>
          <w:lang w:val="ky-KG"/>
        </w:rPr>
        <w:t xml:space="preserve">, </w:t>
      </w:r>
      <w:r w:rsidR="00F6433B" w:rsidRPr="00931723">
        <w:rPr>
          <w:sz w:val="28"/>
          <w:szCs w:val="28"/>
          <w:lang w:val="ky-KG"/>
        </w:rPr>
        <w:t xml:space="preserve">бекитүү жана тестирлөө, </w:t>
      </w:r>
      <w:r w:rsidRPr="00931723">
        <w:rPr>
          <w:sz w:val="28"/>
          <w:szCs w:val="28"/>
          <w:lang w:val="ky-KG"/>
        </w:rPr>
        <w:t>натыйжаларды иштеп чыгуу.</w:t>
      </w:r>
    </w:p>
    <w:p w14:paraId="68133190" w14:textId="36CB8C79"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аймактык билим берүү органдарына аттестациялануучуларды кийин</w:t>
      </w:r>
      <w:r w:rsidR="00F6433B" w:rsidRPr="00931723">
        <w:rPr>
          <w:sz w:val="28"/>
          <w:szCs w:val="28"/>
          <w:lang w:val="ky-KG"/>
        </w:rPr>
        <w:t xml:space="preserve">ки этапка, тестирлөөгө киргизүү же </w:t>
      </w:r>
      <w:r w:rsidRPr="00931723">
        <w:rPr>
          <w:sz w:val="28"/>
          <w:szCs w:val="28"/>
          <w:lang w:val="ky-KG"/>
        </w:rPr>
        <w:t>киргизбөө жөнүндө маалыматтарды тестирлөө башталганга чейин 14 жумушчу күн мурда эсептик окуу жылындагы тестирлөөнүн графигин көрсөтүү менен кабарл</w:t>
      </w:r>
      <w:r w:rsidR="00F6433B" w:rsidRPr="00931723">
        <w:rPr>
          <w:sz w:val="28"/>
          <w:szCs w:val="28"/>
          <w:lang w:val="ky-KG"/>
        </w:rPr>
        <w:t>оо</w:t>
      </w:r>
      <w:r w:rsidRPr="00931723">
        <w:rPr>
          <w:sz w:val="28"/>
          <w:szCs w:val="28"/>
          <w:lang w:val="ky-KG"/>
        </w:rPr>
        <w:t xml:space="preserve"> жиберет.</w:t>
      </w:r>
    </w:p>
    <w:p w14:paraId="05D08E1C"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lastRenderedPageBreak/>
        <w:t>Ведомстволук мекеме тесттик суроолорду иштеп чыгууда жана бекитүүдө, пайдаланууда жана сактоодо алардын жашыруундуулугун камсыз кылуу боюнча коргоо чараларынын сакталышы үчүн жоопкерчилик тартат.</w:t>
      </w:r>
    </w:p>
    <w:p w14:paraId="142DC1DB"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аттестацияны сапаттуу уюштуруу, жалпы билим берүү уюмдарынын директорлору менен тренажерлор боюнча даярдык иштерин өткөрүү үчүн аттестациялоо тапшырмаларынын форматтары менен таанышуу максатында билим берүүнү башкаруунун аймактык органдары жана дайындалган улуттук координаторлор (районо/гороно адистери) менен белгилүү иштерди жүргүзөт.</w:t>
      </w:r>
    </w:p>
    <w:p w14:paraId="02A693A4"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Ведомстволук мекеме билим берүү чөйрөсүндөгү ыйгарым укуктуу мамлекеттик органга орто аралык маалымат берет (тестирлөө графиги, тактап айтканда, региондор боюнча аттестациялангандардын саны, ар бир предметтик багыт боюнча аттестациялануучулардын тобун түзүү, аттестациялоонун датасы жана убактысы боюнча расписание ж.б.), зарыл болгон учурда аттестация өткөрүү боюнча иш-аракеттер планын оңдоо.</w:t>
      </w:r>
    </w:p>
    <w:p w14:paraId="7CD67369" w14:textId="5E126481"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Компьютердик технологияларды колдонуу аркылуу электрондук формада тестирлөө өткөрүү үчүн тандалып алынган билим берүү уюмдары техникалык шарттар менен, анын ичинде белгилүү бир предметтик багыт боюнча аттестациялануучулардын белгилүү бир санын бир убакта отургузуу үчүн компьютерлердин зарыл болгон саны менен камсыз болушу керек</w:t>
      </w:r>
      <w:r w:rsidR="00F6433B" w:rsidRPr="00931723">
        <w:rPr>
          <w:sz w:val="28"/>
          <w:szCs w:val="28"/>
          <w:lang w:val="ky-KG"/>
        </w:rPr>
        <w:t>тигин алдын ала даярдайт</w:t>
      </w:r>
      <w:r w:rsidRPr="00931723">
        <w:rPr>
          <w:sz w:val="28"/>
          <w:szCs w:val="28"/>
          <w:lang w:val="ky-KG"/>
        </w:rPr>
        <w:t>.</w:t>
      </w:r>
    </w:p>
    <w:p w14:paraId="4A169062"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5EADE893"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lang w:val="ky-KG"/>
        </w:rPr>
      </w:pPr>
      <w:r w:rsidRPr="00931723">
        <w:rPr>
          <w:rFonts w:ascii="Times New Roman" w:hAnsi="Times New Roman" w:cs="Times New Roman"/>
          <w:b/>
          <w:sz w:val="28"/>
          <w:szCs w:val="28"/>
          <w:lang w:val="ky-KG"/>
        </w:rPr>
        <w:t>IX.</w:t>
      </w:r>
      <w:r w:rsidRPr="00931723">
        <w:rPr>
          <w:rFonts w:ascii="Times New Roman" w:hAnsi="Times New Roman" w:cs="Times New Roman"/>
          <w:b/>
          <w:sz w:val="28"/>
          <w:szCs w:val="28"/>
          <w:lang w:val="ky-KG"/>
        </w:rPr>
        <w:tab/>
        <w:t>Тест администраторунун жана оператордун функциялары</w:t>
      </w:r>
    </w:p>
    <w:p w14:paraId="50C03B99" w14:textId="77777777" w:rsidR="00D1702B" w:rsidRPr="00931723" w:rsidRDefault="00D1702B" w:rsidP="000060C3">
      <w:pPr>
        <w:spacing w:after="0" w:line="276" w:lineRule="auto"/>
        <w:ind w:left="284" w:firstLine="425"/>
        <w:jc w:val="center"/>
        <w:rPr>
          <w:rFonts w:ascii="Times New Roman" w:hAnsi="Times New Roman" w:cs="Times New Roman"/>
          <w:b/>
          <w:sz w:val="28"/>
          <w:szCs w:val="28"/>
          <w:lang w:val="ky-KG"/>
        </w:rPr>
      </w:pPr>
      <w:r w:rsidRPr="00931723">
        <w:rPr>
          <w:rFonts w:ascii="Times New Roman" w:hAnsi="Times New Roman" w:cs="Times New Roman"/>
          <w:b/>
          <w:sz w:val="28"/>
          <w:szCs w:val="28"/>
          <w:lang w:val="ky-KG"/>
        </w:rPr>
        <w:t>персоналдык компьютердин (системдик администратордун)</w:t>
      </w:r>
    </w:p>
    <w:p w14:paraId="79BB4182"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1FCD0BC5" w14:textId="48EBA5A7"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Тест-администратордун функционалдык ыйгарым укуктары:</w:t>
      </w:r>
    </w:p>
    <w:p w14:paraId="18493BA4" w14:textId="6BDB24B0"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өткөрүлүп жаткан тестирлөөнүн максатын жана милдетин билүүсү;</w:t>
      </w:r>
    </w:p>
    <w:p w14:paraId="4C81C976" w14:textId="18E006CE"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талапкерлер үчүн тестирлөө процессинин маанилүүлүгүн билүү, ар бир тест тапшыруучуга алардан эмне талап кылынарын так түшүндүрүү;</w:t>
      </w:r>
    </w:p>
    <w:p w14:paraId="2A1A8744" w14:textId="445060A9"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тестирлөөгө катышуу үчүн тандалып алынган тизме боюнча талапкерлерди аудиторияга (тестирлөө өткөрүү үчүн атайын бөлүнгөн жерге) жайгаштыруу;</w:t>
      </w:r>
    </w:p>
    <w:p w14:paraId="56C3F58C" w14:textId="16C3E9CA"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 xml:space="preserve">талапкерлердин жеке буюмдарын (сумкалар, китептер, </w:t>
      </w:r>
      <w:r w:rsidR="00DC5442" w:rsidRPr="00931723">
        <w:rPr>
          <w:sz w:val="28"/>
          <w:szCs w:val="28"/>
          <w:lang w:val="ky-KG"/>
        </w:rPr>
        <w:t>у</w:t>
      </w:r>
      <w:r w:rsidRPr="00931723">
        <w:rPr>
          <w:sz w:val="28"/>
          <w:szCs w:val="28"/>
          <w:lang w:val="ky-KG"/>
        </w:rPr>
        <w:t>юлдук телефондор ж. б.) атайын бөлүнгөн жерде сактоону камсыз кылуу;</w:t>
      </w:r>
    </w:p>
    <w:p w14:paraId="36AFDE64" w14:textId="32901FFE"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талапкерлердин аудиторияда жүрүм-турум эрежелерин сактоосун камсыз кылуу;</w:t>
      </w:r>
    </w:p>
    <w:p w14:paraId="13F376B3" w14:textId="4FF5A0D1"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инсандыгын тастыктаган документтин (паспорттун) негизинде идентификацияны жүргүзүү идентификациялоодон кийин тестирлөөгө жол берилет;</w:t>
      </w:r>
    </w:p>
    <w:p w14:paraId="7E1D78BB" w14:textId="2C989680"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lastRenderedPageBreak/>
        <w:t>(1) тестирлөөнү тиешелүү тартипте өткөрүүнү камсыз кылуу, (2) талапкерлердин тестирлөөнү толук аяктоосу жана (3) тестирлөө өткөрүү протоколунун бардык пункттарын милдеттүү түрдө толтуруу;</w:t>
      </w:r>
    </w:p>
    <w:p w14:paraId="4BAD979E" w14:textId="554E85D9"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баалоонун бардык маалыматтарынын сакталышын жана купуялуулугун камсыз кылуу үчүн жоопкерчиликти жүктөө;</w:t>
      </w:r>
    </w:p>
    <w:p w14:paraId="5D9E61A3" w14:textId="68FDC99D"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тестирлөөнүн бардык жол-жоболорун ырааттамага ылайык өткөрүүнү камсыздоо.</w:t>
      </w:r>
    </w:p>
    <w:p w14:paraId="201490DE" w14:textId="082FCA36"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Персоналдык компьютердин операторунун (системдик администратордун</w:t>
      </w:r>
      <w:r w:rsidR="00074ABD" w:rsidRPr="00931723">
        <w:rPr>
          <w:sz w:val="28"/>
          <w:szCs w:val="28"/>
          <w:lang w:val="ky-KG"/>
        </w:rPr>
        <w:t xml:space="preserve"> </w:t>
      </w:r>
      <w:r w:rsidRPr="00931723">
        <w:rPr>
          <w:sz w:val="28"/>
          <w:szCs w:val="28"/>
          <w:lang w:val="ky-KG"/>
        </w:rPr>
        <w:t>)функционалдык ыйгарым укуктары:</w:t>
      </w:r>
      <w:r w:rsidRPr="00931723">
        <w:rPr>
          <w:sz w:val="28"/>
          <w:szCs w:val="28"/>
          <w:lang w:val="ky-KG"/>
        </w:rPr>
        <w:tab/>
        <w:t xml:space="preserve"> </w:t>
      </w:r>
    </w:p>
    <w:p w14:paraId="1AA42DB1" w14:textId="77777777" w:rsidR="005B13C7"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талапкерлерди тестирлөөнүн б</w:t>
      </w:r>
      <w:r w:rsidR="00DC5442" w:rsidRPr="00931723">
        <w:rPr>
          <w:sz w:val="28"/>
          <w:szCs w:val="28"/>
          <w:lang w:val="ky-KG"/>
        </w:rPr>
        <w:t>ардык</w:t>
      </w:r>
      <w:r w:rsidRPr="00931723">
        <w:rPr>
          <w:sz w:val="28"/>
          <w:szCs w:val="28"/>
          <w:lang w:val="ky-KG"/>
        </w:rPr>
        <w:t xml:space="preserve"> мезгилинин жүрүшүндө программалык камсыздоону уюштурууну, орнотууну жана коштоону камсыз кылуу;</w:t>
      </w:r>
    </w:p>
    <w:p w14:paraId="15A30D0C" w14:textId="77777777" w:rsidR="005B13C7"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зарыл болгон учурда талапкерлерге идентификациялоонун формасын туура толтуруу маселелери боюнча нускамалык жардам көрсөтүү;</w:t>
      </w:r>
    </w:p>
    <w:p w14:paraId="6B901E08" w14:textId="77777777" w:rsidR="005B13C7"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тестирлөө үчүн компьютерде программанын иштешин камсыз кылуу жана анын ишин токтотуу, программадан чыгуу, серверге жүктөөнү ишке ашыруу (тестирлөөнүн бардык этаптарынан кийин)</w:t>
      </w:r>
      <w:r w:rsidR="005B13C7" w:rsidRPr="00931723">
        <w:rPr>
          <w:sz w:val="28"/>
          <w:szCs w:val="28"/>
          <w:lang w:val="ky-KG"/>
        </w:rPr>
        <w:t>;</w:t>
      </w:r>
    </w:p>
    <w:p w14:paraId="58659C39" w14:textId="3E089D87"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жыйынтыктын протоколдорун 2 нускада басып чыгаруу жана аттестациялануучуларга берүү</w:t>
      </w:r>
      <w:r w:rsidR="00074ABD" w:rsidRPr="00931723">
        <w:rPr>
          <w:sz w:val="28"/>
          <w:szCs w:val="28"/>
          <w:lang w:val="ky-KG"/>
        </w:rPr>
        <w:t xml:space="preserve"> болуп эсептелет</w:t>
      </w:r>
      <w:r w:rsidRPr="00931723">
        <w:rPr>
          <w:sz w:val="28"/>
          <w:szCs w:val="28"/>
          <w:lang w:val="ky-KG"/>
        </w:rPr>
        <w:t>.</w:t>
      </w:r>
    </w:p>
    <w:p w14:paraId="4D272EF7"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7341A806" w14:textId="77777777" w:rsidR="00D1702B" w:rsidRPr="00931723" w:rsidRDefault="00904186" w:rsidP="000060C3">
      <w:pPr>
        <w:spacing w:after="0" w:line="276" w:lineRule="auto"/>
        <w:ind w:left="284" w:firstLine="425"/>
        <w:jc w:val="center"/>
        <w:rPr>
          <w:rFonts w:ascii="Times New Roman" w:hAnsi="Times New Roman" w:cs="Times New Roman"/>
          <w:b/>
          <w:sz w:val="28"/>
          <w:szCs w:val="28"/>
          <w:lang w:val="ky-KG"/>
        </w:rPr>
      </w:pPr>
      <w:r w:rsidRPr="00931723">
        <w:rPr>
          <w:rFonts w:ascii="Times New Roman" w:hAnsi="Times New Roman" w:cs="Times New Roman"/>
          <w:b/>
          <w:sz w:val="28"/>
          <w:szCs w:val="28"/>
          <w:lang w:val="ky-KG"/>
        </w:rPr>
        <w:t>X</w:t>
      </w:r>
      <w:r w:rsidR="00D1702B" w:rsidRPr="00931723">
        <w:rPr>
          <w:rFonts w:ascii="Times New Roman" w:hAnsi="Times New Roman" w:cs="Times New Roman"/>
          <w:b/>
          <w:sz w:val="28"/>
          <w:szCs w:val="28"/>
          <w:lang w:val="ky-KG"/>
        </w:rPr>
        <w:t>. Көз карандысыз байкоочулардын функциялары</w:t>
      </w:r>
    </w:p>
    <w:p w14:paraId="38D7D668"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5EF8700D" w14:textId="77777777" w:rsidR="005B13C7" w:rsidRPr="00931723" w:rsidRDefault="00DC5442" w:rsidP="004509BC">
      <w:pPr>
        <w:pStyle w:val="a3"/>
        <w:numPr>
          <w:ilvl w:val="0"/>
          <w:numId w:val="2"/>
        </w:numPr>
        <w:spacing w:line="276" w:lineRule="auto"/>
        <w:ind w:left="709" w:firstLine="0"/>
        <w:jc w:val="both"/>
        <w:rPr>
          <w:sz w:val="28"/>
          <w:szCs w:val="28"/>
          <w:lang w:val="ky-KG"/>
        </w:rPr>
      </w:pPr>
      <w:r w:rsidRPr="00931723">
        <w:rPr>
          <w:sz w:val="28"/>
          <w:szCs w:val="28"/>
          <w:lang w:val="ky-KG"/>
        </w:rPr>
        <w:t>Б</w:t>
      </w:r>
      <w:r w:rsidR="00D1702B" w:rsidRPr="00931723">
        <w:rPr>
          <w:sz w:val="28"/>
          <w:szCs w:val="28"/>
          <w:lang w:val="ky-KG"/>
        </w:rPr>
        <w:t xml:space="preserve">илим берүү уюмунда </w:t>
      </w:r>
      <w:r w:rsidRPr="00931723">
        <w:rPr>
          <w:sz w:val="28"/>
          <w:szCs w:val="28"/>
          <w:lang w:val="ky-KG"/>
        </w:rPr>
        <w:t xml:space="preserve"> откорулуучу </w:t>
      </w:r>
      <w:r w:rsidR="00D1702B" w:rsidRPr="00931723">
        <w:rPr>
          <w:sz w:val="28"/>
          <w:szCs w:val="28"/>
          <w:lang w:val="ky-KG"/>
        </w:rPr>
        <w:t xml:space="preserve">тестирлөө процессинин ачык-айкындуулугун жана объективдүүлүгүн камсыз кылуу үчүн ыктыярдуу негизде компетенттүү органдардын жана жарандык сектордун өкүлдөрүнүн ичинен 3 </w:t>
      </w:r>
      <w:r w:rsidRPr="00931723">
        <w:rPr>
          <w:sz w:val="28"/>
          <w:szCs w:val="28"/>
          <w:lang w:val="ky-KG"/>
        </w:rPr>
        <w:t xml:space="preserve">же 1 </w:t>
      </w:r>
      <w:r w:rsidR="00D1702B" w:rsidRPr="00931723">
        <w:rPr>
          <w:sz w:val="28"/>
          <w:szCs w:val="28"/>
          <w:lang w:val="ky-KG"/>
        </w:rPr>
        <w:t>адамдан кем эмес көз карандысыз байкоочулардын тобу (мындан ары – көз карандысыз байкоочу) түзүлүшү мүмкүн, ал аттестация башталганга чейин бир жума мурда билим берүү чөйрөсүндөгү ыйгарым укуктуу мамлекеттик ор</w:t>
      </w:r>
      <w:r w:rsidR="005B13C7" w:rsidRPr="00931723">
        <w:rPr>
          <w:sz w:val="28"/>
          <w:szCs w:val="28"/>
          <w:lang w:val="ky-KG"/>
        </w:rPr>
        <w:t>гандын буйругу менен бекитилет.</w:t>
      </w:r>
    </w:p>
    <w:p w14:paraId="539B51BF"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Билим берүү чөйрөсүндөгү ыйгарым укуктуу мамлекеттик орган тестирлөөнү өткөрүүнүн мөөнөттөрү жөнүндө маалыматты көз карандысыз байкоочуга </w:t>
      </w:r>
      <w:r w:rsidR="004F6CE5" w:rsidRPr="00931723">
        <w:rPr>
          <w:sz w:val="28"/>
          <w:szCs w:val="28"/>
          <w:lang w:val="ky-KG"/>
        </w:rPr>
        <w:t xml:space="preserve">тестирлоо </w:t>
      </w:r>
      <w:r w:rsidRPr="00931723">
        <w:rPr>
          <w:sz w:val="28"/>
          <w:szCs w:val="28"/>
          <w:lang w:val="ky-KG"/>
        </w:rPr>
        <w:t xml:space="preserve"> башталганга чейин бир жума мурда жеткирет жана алардын</w:t>
      </w:r>
      <w:r w:rsidR="005B13C7" w:rsidRPr="00931723">
        <w:rPr>
          <w:sz w:val="28"/>
          <w:szCs w:val="28"/>
          <w:lang w:val="ky-KG"/>
        </w:rPr>
        <w:t xml:space="preserve"> функциялары менен тааныштырат.</w:t>
      </w:r>
    </w:p>
    <w:p w14:paraId="48C25168"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Көз карандысыз байкоочу тестирлөө өтүүчү жерге жол-жобо башталганга чейин келүүгө милдеттүү. </w:t>
      </w:r>
    </w:p>
    <w:p w14:paraId="6780C5E1" w14:textId="77777777" w:rsidR="005B13C7"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Көз карандысыз байкоочунун жанында анын ким экендигин ырастоочу документи болууга тийиш.</w:t>
      </w:r>
    </w:p>
    <w:p w14:paraId="7FBCD309" w14:textId="4E6A8518"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Тестирлөө учурунда көз карандысыз байкоочу тестирлөөнү уюштуруу жана өткөрүү жол-жобосунун сакталышын көзөмөлдөйт.</w:t>
      </w:r>
    </w:p>
    <w:p w14:paraId="09F9014D" w14:textId="2EA95531"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lastRenderedPageBreak/>
        <w:t>Көзкарандысыз байкоочу</w:t>
      </w:r>
      <w:r w:rsidR="004F6CE5" w:rsidRPr="00931723">
        <w:rPr>
          <w:sz w:val="28"/>
          <w:szCs w:val="28"/>
          <w:lang w:val="ky-KG"/>
        </w:rPr>
        <w:t>га</w:t>
      </w:r>
      <w:r w:rsidRPr="00931723">
        <w:rPr>
          <w:sz w:val="28"/>
          <w:szCs w:val="28"/>
          <w:lang w:val="ky-KG"/>
        </w:rPr>
        <w:t xml:space="preserve"> аудиторияны таштап, бөтөн нерселерди жасоого тыюу салынат: окуу, компьютерде иштөө, сүйлөшүү ж. б.</w:t>
      </w:r>
    </w:p>
    <w:p w14:paraId="30B3925B" w14:textId="31A312A5"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 xml:space="preserve">Көз карандысыз байкоочу компьютерлердин мониторундагы тесттерге кирүү штрих коддорун берүүдө жана натыйжаларды алууда катышат. </w:t>
      </w:r>
    </w:p>
    <w:p w14:paraId="74028D6A" w14:textId="59FCF61D"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Аттестациялануучу тестирлөөнүн жыйынтыктарын алгандан кийин көз карандысыз байкоочу кагаз жүзүндөгү протоколго кол кое алат. Жол-жобонун бузулушу же тартип сакталбагандыгы аныкталган учурда көз карандысыз байкоочу кагаз жүзүндөгү протоколго тиешелүү белги коюуга тийиш.</w:t>
      </w:r>
    </w:p>
    <w:p w14:paraId="20F80BFA" w14:textId="2F00D05C"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Байкоочулардын тестирлөө өткөрүлгөн жерде болуу убактысы чектелбейт.</w:t>
      </w:r>
    </w:p>
    <w:p w14:paraId="66F04205" w14:textId="6F759A03" w:rsidR="00D1702B" w:rsidRPr="00931723" w:rsidRDefault="00D1702B" w:rsidP="004509BC">
      <w:pPr>
        <w:pStyle w:val="a3"/>
        <w:numPr>
          <w:ilvl w:val="0"/>
          <w:numId w:val="2"/>
        </w:numPr>
        <w:spacing w:line="276" w:lineRule="auto"/>
        <w:ind w:left="709" w:firstLine="0"/>
        <w:jc w:val="both"/>
        <w:rPr>
          <w:sz w:val="28"/>
          <w:szCs w:val="28"/>
          <w:lang w:val="ky-KG"/>
        </w:rPr>
      </w:pPr>
      <w:r w:rsidRPr="00931723">
        <w:rPr>
          <w:sz w:val="28"/>
          <w:szCs w:val="28"/>
          <w:lang w:val="ky-KG"/>
        </w:rPr>
        <w:t>Көз карандысыз байкоочуга тестирлөө процессине кийлигишүүгө тыюу салынат (тест тапшыруучулардын жана администраторлордун көңүлүн ар кандай суроолор жана сын - пикирлер менен алагды кылуу, аудиторияда мобилдик байланыш каражаттарын, фото жана видео аппаратураларды, жеке портативдүү компьютерлерди жана башка каражаттарды пайдалануу).</w:t>
      </w:r>
    </w:p>
    <w:p w14:paraId="0DA2673E" w14:textId="77777777" w:rsidR="0063267D" w:rsidRPr="00931723" w:rsidRDefault="0063267D" w:rsidP="0063267D">
      <w:pPr>
        <w:pStyle w:val="a3"/>
        <w:spacing w:line="276" w:lineRule="auto"/>
        <w:ind w:left="709"/>
        <w:jc w:val="both"/>
        <w:rPr>
          <w:sz w:val="28"/>
          <w:szCs w:val="28"/>
          <w:lang w:val="ky-KG"/>
        </w:rPr>
      </w:pPr>
    </w:p>
    <w:p w14:paraId="3A039806" w14:textId="77777777" w:rsidR="0063267D" w:rsidRPr="00931723" w:rsidRDefault="0063267D" w:rsidP="0063267D">
      <w:pPr>
        <w:pStyle w:val="a3"/>
        <w:spacing w:line="276" w:lineRule="auto"/>
        <w:ind w:left="709"/>
        <w:jc w:val="center"/>
        <w:rPr>
          <w:b/>
          <w:sz w:val="28"/>
          <w:szCs w:val="28"/>
          <w:lang w:val="ky-KG"/>
        </w:rPr>
      </w:pPr>
      <w:r w:rsidRPr="00931723">
        <w:rPr>
          <w:b/>
          <w:sz w:val="28"/>
          <w:szCs w:val="28"/>
          <w:lang w:val="ky-KG"/>
        </w:rPr>
        <w:t>XI.</w:t>
      </w:r>
      <w:r w:rsidRPr="00931723">
        <w:rPr>
          <w:b/>
          <w:sz w:val="28"/>
          <w:szCs w:val="28"/>
          <w:lang w:val="ky-KG"/>
        </w:rPr>
        <w:tab/>
        <w:t>Техникалык комиссиянын функциялары</w:t>
      </w:r>
    </w:p>
    <w:p w14:paraId="36EBE1C4" w14:textId="77777777" w:rsidR="0063267D" w:rsidRPr="00931723" w:rsidRDefault="0063267D" w:rsidP="0063267D">
      <w:pPr>
        <w:pStyle w:val="a3"/>
        <w:spacing w:line="276" w:lineRule="auto"/>
        <w:ind w:left="709"/>
        <w:jc w:val="center"/>
        <w:rPr>
          <w:b/>
          <w:sz w:val="28"/>
          <w:szCs w:val="28"/>
          <w:lang w:val="ky-KG"/>
        </w:rPr>
      </w:pPr>
    </w:p>
    <w:p w14:paraId="2AB60580"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Бирдиктүү критерийлердин сакталышын камсыз кылуу жана тестирлөөдө талаш – тартыштуу техникалык маселелерди чечүү, аттестациялануучулардын укуктарын коргоо максатында аттестациялануучулардын апелляциялык арыздарын кароо боюнча Республикалык техникалык комиссия (мындан ары-комиссия) түзүлөт, ал өз ишин жергиликтүү шарттарды эске алуу менен онлайн же оффлайн режиминде жүргүзөт.</w:t>
      </w:r>
    </w:p>
    <w:p w14:paraId="7283E65D"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Комиссиянын курамына төмөнкүлөр кирет: төрага, төраганын орун басары, катчы, жалпы билим берүү уюмдарынын директорлорунан, предметтик мугалимдерден жана коомчулуктун өкүлдөрүнөн турган комиссиянын мүчөлөрү. Комиссиянын саны жана курамы ведомстволук мекеме тарабынан аныкталат.</w:t>
      </w:r>
    </w:p>
    <w:p w14:paraId="7F4CC319"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Аттестациялануучулардын арыздарын кароо тестирлөөнү кайра тапшыруу болуп саналбайт. Арыздарды кароонун жүрүшүндө тестирлөөнүн техникалык бөлүгүнүн тууралыгы гана текшерилет.</w:t>
      </w:r>
    </w:p>
    <w:p w14:paraId="082963A2"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Апелляция техникалык комиссиянын катчысы тарабынан тестирлөөнүн жыйынтыгы чыккандан кийин онлайн/оффлайн режиминде кабыл алынат.</w:t>
      </w:r>
    </w:p>
    <w:p w14:paraId="1AEB0E69"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Комиссиянын курамы кабыл алынып жаткан чечимдерге таасир этиши мүмкүн болгон кызыкчылыктардын кагылышуусу мүмкүн болбогондой түзүлөт.</w:t>
      </w:r>
    </w:p>
    <w:p w14:paraId="6BEAB5F7"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Комиссиянын отурумуна тестти өткөргөн администратор жана оператор катышууга тийиш.</w:t>
      </w:r>
    </w:p>
    <w:p w14:paraId="3F9DFA07"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lastRenderedPageBreak/>
        <w:t>Комиссиянын жыйыны, эгерде ага комиссиянын мүчөлөрүнүн 2/3 бөлүгү катышса укуктуу болуп саналат. Комиссиянын төрагасы жок болгон учурда анын милдеттерин орун басары аткарат.</w:t>
      </w:r>
    </w:p>
    <w:p w14:paraId="638D8812"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Комиссияда пикир келишпестиктер пайда болгондо добуш берүү жүргүзүлөт жана чечим көпчүлүк добуш менен бекитилет. Добуштар тең болуп калган учурда төраганын добушу чечүүчү болуп саналат.</w:t>
      </w:r>
    </w:p>
    <w:p w14:paraId="2433DF49"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Техникалык апелляцияга арыз тестирлөөгө катышкан аттестациялануучуларга тестирлөө аяктагандан кийин 1 (бир) сааттын ичинде берилет.</w:t>
      </w:r>
    </w:p>
    <w:p w14:paraId="6F3D4A60"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Апелляцияга арыздар техникалык себептер боюнча каралат. Апелляциялык арызда баяндалган конкреттүү фактылар каралууга тийиш. Апелляцияга келип түшкөн арыздар комиссия тарабынан 5 жумушчу күндүн ичинде каралат.</w:t>
      </w:r>
    </w:p>
    <w:p w14:paraId="29017BC8"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Комиссиянын чечими ведомстволук мекеме аныктаган форма боюнча протокол менен таризделет, ага комиссиянын төрагасы жана бардык мүчөлөрү кол коюшат.</w:t>
      </w:r>
    </w:p>
    <w:p w14:paraId="6243AC14" w14:textId="77777777"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Комиссиянын жыйындарынын протоколдору тестирлөөнү өткөрүүгө жооптуу ведомстволук мекемеде жыл бою сакталат.</w:t>
      </w:r>
    </w:p>
    <w:p w14:paraId="263DC9E2" w14:textId="3383CC5C" w:rsidR="0063267D" w:rsidRPr="00931723" w:rsidRDefault="0063267D" w:rsidP="004509BC">
      <w:pPr>
        <w:pStyle w:val="a3"/>
        <w:numPr>
          <w:ilvl w:val="0"/>
          <w:numId w:val="2"/>
        </w:numPr>
        <w:spacing w:line="276" w:lineRule="auto"/>
        <w:ind w:left="709" w:firstLine="0"/>
        <w:jc w:val="both"/>
        <w:rPr>
          <w:sz w:val="28"/>
          <w:szCs w:val="28"/>
          <w:lang w:val="ky-KG"/>
        </w:rPr>
      </w:pPr>
      <w:r w:rsidRPr="00931723">
        <w:rPr>
          <w:sz w:val="28"/>
          <w:szCs w:val="28"/>
          <w:lang w:val="ky-KG"/>
        </w:rPr>
        <w:t>Жыйынтыгы менен арыз ээсине электрондук почта аркылуу билдирилет.</w:t>
      </w:r>
    </w:p>
    <w:p w14:paraId="542FE10F" w14:textId="77777777" w:rsidR="00161F61" w:rsidRPr="00931723" w:rsidRDefault="00161F61" w:rsidP="000060C3">
      <w:pPr>
        <w:spacing w:after="0" w:line="276" w:lineRule="auto"/>
        <w:ind w:left="284" w:firstLine="425"/>
        <w:jc w:val="center"/>
        <w:rPr>
          <w:rFonts w:ascii="Times New Roman" w:hAnsi="Times New Roman" w:cs="Times New Roman"/>
          <w:b/>
          <w:sz w:val="28"/>
          <w:szCs w:val="28"/>
          <w:lang w:val="ky-KG"/>
        </w:rPr>
      </w:pPr>
    </w:p>
    <w:p w14:paraId="2A21AF9B" w14:textId="66187AE7" w:rsidR="00D1702B" w:rsidRPr="00931723" w:rsidRDefault="00D1702B" w:rsidP="000060C3">
      <w:pPr>
        <w:spacing w:after="0" w:line="276" w:lineRule="auto"/>
        <w:ind w:left="284" w:firstLine="425"/>
        <w:jc w:val="center"/>
        <w:rPr>
          <w:rFonts w:ascii="Times New Roman" w:hAnsi="Times New Roman" w:cs="Times New Roman"/>
          <w:b/>
          <w:sz w:val="28"/>
          <w:szCs w:val="28"/>
          <w:lang w:val="ky-KG"/>
        </w:rPr>
      </w:pPr>
      <w:r w:rsidRPr="00931723">
        <w:rPr>
          <w:rFonts w:ascii="Times New Roman" w:hAnsi="Times New Roman" w:cs="Times New Roman"/>
          <w:b/>
          <w:sz w:val="28"/>
          <w:szCs w:val="28"/>
          <w:lang w:val="ky-KG"/>
        </w:rPr>
        <w:t>XII.</w:t>
      </w:r>
      <w:r w:rsidRPr="00931723">
        <w:rPr>
          <w:rFonts w:ascii="Times New Roman" w:hAnsi="Times New Roman" w:cs="Times New Roman"/>
          <w:b/>
          <w:sz w:val="28"/>
          <w:szCs w:val="28"/>
          <w:lang w:val="ky-KG"/>
        </w:rPr>
        <w:tab/>
        <w:t>Жыйынтыктарды чыгаруу</w:t>
      </w:r>
    </w:p>
    <w:p w14:paraId="695A9576" w14:textId="77777777" w:rsidR="00D1702B" w:rsidRPr="00931723" w:rsidRDefault="00D1702B" w:rsidP="000060C3">
      <w:pPr>
        <w:spacing w:after="0" w:line="276" w:lineRule="auto"/>
        <w:ind w:left="284" w:firstLine="425"/>
        <w:jc w:val="both"/>
        <w:rPr>
          <w:rFonts w:ascii="Times New Roman" w:hAnsi="Times New Roman" w:cs="Times New Roman"/>
          <w:sz w:val="28"/>
          <w:szCs w:val="28"/>
          <w:lang w:val="ky-KG"/>
        </w:rPr>
      </w:pPr>
    </w:p>
    <w:p w14:paraId="5324CCFF" w14:textId="59801B30" w:rsidR="00D1702B" w:rsidRPr="00931723" w:rsidRDefault="005B13C7" w:rsidP="004509BC">
      <w:pPr>
        <w:pStyle w:val="a3"/>
        <w:numPr>
          <w:ilvl w:val="0"/>
          <w:numId w:val="2"/>
        </w:numPr>
        <w:spacing w:line="276" w:lineRule="auto"/>
        <w:ind w:left="709" w:firstLine="0"/>
        <w:jc w:val="both"/>
        <w:rPr>
          <w:sz w:val="28"/>
          <w:szCs w:val="28"/>
          <w:lang w:val="ky-KG"/>
        </w:rPr>
      </w:pPr>
      <w:r w:rsidRPr="00931723">
        <w:rPr>
          <w:sz w:val="28"/>
          <w:szCs w:val="28"/>
          <w:lang w:val="ky-KG"/>
        </w:rPr>
        <w:t>А</w:t>
      </w:r>
      <w:r w:rsidR="00D1702B" w:rsidRPr="00931723">
        <w:rPr>
          <w:sz w:val="28"/>
          <w:szCs w:val="28"/>
          <w:lang w:val="ky-KG"/>
        </w:rPr>
        <w:t>ттестацияланган</w:t>
      </w:r>
      <w:r w:rsidR="004319CC" w:rsidRPr="00931723">
        <w:rPr>
          <w:sz w:val="28"/>
          <w:szCs w:val="28"/>
          <w:lang w:val="ky-KG"/>
        </w:rPr>
        <w:t xml:space="preserve"> </w:t>
      </w:r>
      <w:r w:rsidR="00D1702B" w:rsidRPr="00931723">
        <w:rPr>
          <w:sz w:val="28"/>
          <w:szCs w:val="28"/>
          <w:lang w:val="ky-KG"/>
        </w:rPr>
        <w:t>мугалимдер</w:t>
      </w:r>
      <w:r w:rsidR="004319CC" w:rsidRPr="00931723">
        <w:rPr>
          <w:sz w:val="28"/>
          <w:szCs w:val="28"/>
          <w:lang w:val="ky-KG"/>
        </w:rPr>
        <w:t>дин</w:t>
      </w:r>
      <w:r w:rsidR="00D1702B" w:rsidRPr="00931723">
        <w:rPr>
          <w:sz w:val="28"/>
          <w:szCs w:val="28"/>
          <w:lang w:val="ky-KG"/>
        </w:rPr>
        <w:t xml:space="preserve"> тизмелик курамы </w:t>
      </w:r>
      <w:r w:rsidR="004319CC" w:rsidRPr="00931723">
        <w:rPr>
          <w:sz w:val="28"/>
          <w:szCs w:val="28"/>
          <w:lang w:val="ky-KG"/>
        </w:rPr>
        <w:t xml:space="preserve">ар бир аттестациянын циклинде </w:t>
      </w:r>
      <w:r w:rsidR="00D1702B" w:rsidRPr="00931723">
        <w:rPr>
          <w:sz w:val="28"/>
          <w:szCs w:val="28"/>
          <w:lang w:val="ky-KG"/>
        </w:rPr>
        <w:t>билим берүү чөйрөсүндөгү ыйгарым укуктуу мамлекеттик органдын буйругу менен бекитилет жана билим берүүнү башкаруунун аймактык органдарына жана жалпы билим берүү уюмдарына төмөнкүдөй тартипте жеткирилет:</w:t>
      </w:r>
    </w:p>
    <w:p w14:paraId="45D93983" w14:textId="3C26B345" w:rsidR="00D1702B" w:rsidRPr="00931723" w:rsidRDefault="00D1702B" w:rsidP="004509BC">
      <w:pPr>
        <w:pStyle w:val="a3"/>
        <w:numPr>
          <w:ilvl w:val="0"/>
          <w:numId w:val="3"/>
        </w:numPr>
        <w:spacing w:line="276" w:lineRule="auto"/>
        <w:ind w:left="709" w:firstLine="0"/>
        <w:jc w:val="both"/>
        <w:rPr>
          <w:sz w:val="28"/>
          <w:szCs w:val="28"/>
          <w:lang w:val="ky-KG"/>
        </w:rPr>
      </w:pPr>
      <w:r w:rsidRPr="00931723">
        <w:rPr>
          <w:sz w:val="28"/>
          <w:szCs w:val="28"/>
          <w:lang w:val="ky-KG"/>
        </w:rPr>
        <w:t>аттестацияланган мугалимдердин тизмелик курамын бекитүү жөнүндө билим берүү чөйрөсүндөгү ыйгарым укуктуу мамлекеттик органдын буйругунун көчүрмөсү электрондук</w:t>
      </w:r>
      <w:r w:rsidR="00074ABD" w:rsidRPr="00931723">
        <w:rPr>
          <w:sz w:val="28"/>
          <w:szCs w:val="28"/>
          <w:lang w:val="ky-KG"/>
        </w:rPr>
        <w:t xml:space="preserve"> документтештирүү системасы (ЭДС</w:t>
      </w:r>
      <w:r w:rsidRPr="00931723">
        <w:rPr>
          <w:sz w:val="28"/>
          <w:szCs w:val="28"/>
          <w:lang w:val="ky-KG"/>
        </w:rPr>
        <w:t>)</w:t>
      </w:r>
      <w:r w:rsidR="00074ABD" w:rsidRPr="00931723">
        <w:rPr>
          <w:sz w:val="28"/>
          <w:szCs w:val="28"/>
          <w:lang w:val="ky-KG"/>
        </w:rPr>
        <w:t xml:space="preserve"> </w:t>
      </w:r>
      <w:r w:rsidRPr="00931723">
        <w:rPr>
          <w:sz w:val="28"/>
          <w:szCs w:val="28"/>
          <w:lang w:val="ky-KG"/>
        </w:rPr>
        <w:t>боюнча жөнөтүлөт;</w:t>
      </w:r>
    </w:p>
    <w:p w14:paraId="39803F7D" w14:textId="5F84976E" w:rsidR="00D1702B" w:rsidRPr="00931723" w:rsidRDefault="00D1702B" w:rsidP="003E27D9">
      <w:pPr>
        <w:pStyle w:val="a3"/>
        <w:numPr>
          <w:ilvl w:val="0"/>
          <w:numId w:val="3"/>
        </w:numPr>
        <w:spacing w:line="276" w:lineRule="auto"/>
        <w:ind w:left="709" w:firstLine="0"/>
        <w:jc w:val="both"/>
        <w:rPr>
          <w:sz w:val="28"/>
          <w:szCs w:val="28"/>
          <w:lang w:val="ky-KG"/>
        </w:rPr>
      </w:pPr>
      <w:r w:rsidRPr="00931723">
        <w:rPr>
          <w:sz w:val="28"/>
          <w:szCs w:val="28"/>
          <w:lang w:val="ky-KG"/>
        </w:rPr>
        <w:t xml:space="preserve">сайттарга жайгаштырылат www.edu.gov.kg жана </w:t>
      </w:r>
      <w:r w:rsidR="003E27D9">
        <w:rPr>
          <w:sz w:val="28"/>
          <w:szCs w:val="28"/>
        </w:rPr>
        <w:t>https://ncokoit.kg.</w:t>
      </w:r>
    </w:p>
    <w:p w14:paraId="5ED6E5C6" w14:textId="56FA9E8D" w:rsidR="0063267D" w:rsidRDefault="005B13C7" w:rsidP="004509BC">
      <w:pPr>
        <w:pStyle w:val="a3"/>
        <w:numPr>
          <w:ilvl w:val="0"/>
          <w:numId w:val="2"/>
        </w:numPr>
        <w:spacing w:line="276" w:lineRule="auto"/>
        <w:ind w:left="709" w:firstLine="0"/>
        <w:jc w:val="both"/>
        <w:rPr>
          <w:sz w:val="28"/>
          <w:szCs w:val="28"/>
          <w:lang w:val="ky-KG"/>
        </w:rPr>
      </w:pPr>
      <w:r w:rsidRPr="00931723">
        <w:rPr>
          <w:sz w:val="28"/>
          <w:szCs w:val="28"/>
          <w:lang w:val="ky-KG"/>
        </w:rPr>
        <w:t>А</w:t>
      </w:r>
      <w:r w:rsidR="00074ABD" w:rsidRPr="00931723">
        <w:rPr>
          <w:sz w:val="28"/>
          <w:szCs w:val="28"/>
          <w:lang w:val="ky-KG"/>
        </w:rPr>
        <w:t xml:space="preserve">ттестациядан өткөн мугалимдерге билим берүү чөйрөсүндөгү ыйгарым укуктуу мамлекеттик орган тарабынан квалификациялык категория ыйгарылгандыгы жөнүндө санариптик квалификациялык сертификат толутурулат жана QR-код менен таризделет,  (QR-коддо аттестациялануучу жөнүндо </w:t>
      </w:r>
      <w:r w:rsidR="00D53EA2" w:rsidRPr="00931723">
        <w:rPr>
          <w:sz w:val="28"/>
          <w:szCs w:val="28"/>
          <w:lang w:val="ky-KG"/>
        </w:rPr>
        <w:t xml:space="preserve">уникалдуу </w:t>
      </w:r>
      <w:r w:rsidR="00074ABD" w:rsidRPr="00931723">
        <w:rPr>
          <w:sz w:val="28"/>
          <w:szCs w:val="28"/>
          <w:lang w:val="ky-KG"/>
        </w:rPr>
        <w:t>маалымат жазылат), ал билим берүү чөйрөсү</w:t>
      </w:r>
      <w:r w:rsidR="00074ABD" w:rsidRPr="0063267D">
        <w:rPr>
          <w:sz w:val="28"/>
          <w:szCs w:val="28"/>
          <w:lang w:val="ky-KG"/>
        </w:rPr>
        <w:t>ндөгү ыйгарым укуктуу мамлекеттик органдын санариптик платформасында жайгаштырылат.</w:t>
      </w:r>
    </w:p>
    <w:p w14:paraId="626850BA" w14:textId="254F0328" w:rsidR="005B13C7" w:rsidRPr="003E27D9" w:rsidRDefault="00D1702B" w:rsidP="004509BC">
      <w:pPr>
        <w:pStyle w:val="a3"/>
        <w:numPr>
          <w:ilvl w:val="0"/>
          <w:numId w:val="2"/>
        </w:numPr>
        <w:spacing w:line="276" w:lineRule="auto"/>
        <w:ind w:left="709" w:firstLine="0"/>
        <w:jc w:val="both"/>
        <w:rPr>
          <w:sz w:val="28"/>
          <w:szCs w:val="28"/>
          <w:lang w:val="ky-KG"/>
        </w:rPr>
      </w:pPr>
      <w:r w:rsidRPr="003E27D9">
        <w:rPr>
          <w:sz w:val="28"/>
          <w:szCs w:val="28"/>
          <w:lang w:val="ky-KG"/>
        </w:rPr>
        <w:lastRenderedPageBreak/>
        <w:t xml:space="preserve">Квалификациялык сертификаттын формасы </w:t>
      </w:r>
      <w:r w:rsidR="004319CC" w:rsidRPr="003E27D9">
        <w:rPr>
          <w:sz w:val="28"/>
          <w:szCs w:val="28"/>
          <w:lang w:val="ky-KG"/>
        </w:rPr>
        <w:t>у</w:t>
      </w:r>
      <w:r w:rsidRPr="003E27D9">
        <w:rPr>
          <w:sz w:val="28"/>
          <w:szCs w:val="28"/>
          <w:lang w:val="ky-KG"/>
        </w:rPr>
        <w:t>шул Эрежелер</w:t>
      </w:r>
      <w:r w:rsidR="003D119A" w:rsidRPr="003E27D9">
        <w:rPr>
          <w:sz w:val="28"/>
          <w:szCs w:val="28"/>
          <w:lang w:val="ky-KG"/>
        </w:rPr>
        <w:t>дин 6_Т</w:t>
      </w:r>
      <w:r w:rsidRPr="003E27D9">
        <w:rPr>
          <w:sz w:val="28"/>
          <w:szCs w:val="28"/>
          <w:lang w:val="ky-KG"/>
        </w:rPr>
        <w:t xml:space="preserve">иркемесине </w:t>
      </w:r>
      <w:r w:rsidR="003D119A" w:rsidRPr="003E27D9">
        <w:rPr>
          <w:sz w:val="28"/>
          <w:szCs w:val="28"/>
          <w:lang w:val="ky-KG"/>
        </w:rPr>
        <w:t xml:space="preserve">ылайык </w:t>
      </w:r>
      <w:r w:rsidRPr="003E27D9">
        <w:rPr>
          <w:sz w:val="28"/>
          <w:szCs w:val="28"/>
          <w:lang w:val="ky-KG"/>
        </w:rPr>
        <w:t>тиркелет.</w:t>
      </w:r>
      <w:r w:rsidR="005B13C7" w:rsidRPr="003E27D9">
        <w:rPr>
          <w:sz w:val="28"/>
          <w:szCs w:val="28"/>
          <w:lang w:val="ky-KG"/>
        </w:rPr>
        <w:t xml:space="preserve"> </w:t>
      </w:r>
    </w:p>
    <w:p w14:paraId="3580C907" w14:textId="195262E1" w:rsidR="005B13C7" w:rsidRDefault="00D1702B" w:rsidP="004509BC">
      <w:pPr>
        <w:pStyle w:val="a3"/>
        <w:numPr>
          <w:ilvl w:val="0"/>
          <w:numId w:val="2"/>
        </w:numPr>
        <w:spacing w:line="276" w:lineRule="auto"/>
        <w:ind w:left="709" w:firstLine="0"/>
        <w:jc w:val="both"/>
        <w:rPr>
          <w:sz w:val="28"/>
          <w:szCs w:val="28"/>
          <w:lang w:val="ky-KG"/>
        </w:rPr>
      </w:pPr>
      <w:r w:rsidRPr="00D1702B">
        <w:rPr>
          <w:sz w:val="28"/>
          <w:szCs w:val="28"/>
          <w:lang w:val="ky-KG"/>
        </w:rPr>
        <w:t xml:space="preserve">Аттестациялоонун ар бир циклинин жыйынтыгы боюнча билим берүү чөйрөсүндөгү ыйгарым укуктуу мамлекеттик органдын санариптик трансформация бөлүмү тарабынан аттестацияланган мугалимдер жөнүндө маалыматтар базасы менен </w:t>
      </w:r>
      <w:r w:rsidR="00074ABD">
        <w:rPr>
          <w:sz w:val="28"/>
          <w:szCs w:val="28"/>
          <w:lang w:val="ky-KG"/>
        </w:rPr>
        <w:t xml:space="preserve">санарип </w:t>
      </w:r>
      <w:r w:rsidRPr="00D1702B">
        <w:rPr>
          <w:sz w:val="28"/>
          <w:szCs w:val="28"/>
          <w:lang w:val="ky-KG"/>
        </w:rPr>
        <w:t xml:space="preserve">платформа түзүлөт, ал сайттарга жайгаштырылат www.edu.gov.kg жана </w:t>
      </w:r>
      <w:r w:rsidR="003E27D9" w:rsidRPr="003E27D9">
        <w:rPr>
          <w:sz w:val="28"/>
          <w:szCs w:val="28"/>
          <w:lang w:val="ky-KG"/>
        </w:rPr>
        <w:t>https://ncokoit.kg</w:t>
      </w:r>
      <w:r w:rsidRPr="00D1702B">
        <w:rPr>
          <w:sz w:val="28"/>
          <w:szCs w:val="28"/>
          <w:lang w:val="ky-KG"/>
        </w:rPr>
        <w:t>.</w:t>
      </w:r>
    </w:p>
    <w:p w14:paraId="7A701880" w14:textId="77777777" w:rsidR="005B13C7" w:rsidRDefault="00D1702B" w:rsidP="004509BC">
      <w:pPr>
        <w:pStyle w:val="a3"/>
        <w:numPr>
          <w:ilvl w:val="0"/>
          <w:numId w:val="2"/>
        </w:numPr>
        <w:spacing w:line="276" w:lineRule="auto"/>
        <w:ind w:left="709" w:firstLine="0"/>
        <w:jc w:val="both"/>
        <w:rPr>
          <w:sz w:val="28"/>
          <w:szCs w:val="28"/>
          <w:lang w:val="ky-KG"/>
        </w:rPr>
      </w:pPr>
      <w:r w:rsidRPr="005B13C7">
        <w:rPr>
          <w:sz w:val="28"/>
          <w:szCs w:val="28"/>
          <w:lang w:val="ky-KG"/>
        </w:rPr>
        <w:t xml:space="preserve">Ар бир циклди аттестациялоонун жыйынтыгы </w:t>
      </w:r>
      <w:r w:rsidR="00A0035D" w:rsidRPr="005B13C7">
        <w:rPr>
          <w:sz w:val="28"/>
          <w:szCs w:val="28"/>
          <w:lang w:val="ky-KG"/>
        </w:rPr>
        <w:t xml:space="preserve">билим берүү чөйрөсүндөгү ыйгарым укуктуу мамлекеттик органынын жана ведомстволук мекеменин сайттарында </w:t>
      </w:r>
      <w:r w:rsidRPr="005B13C7">
        <w:rPr>
          <w:sz w:val="28"/>
          <w:szCs w:val="28"/>
          <w:lang w:val="ky-KG"/>
        </w:rPr>
        <w:t>жарыяланат.</w:t>
      </w:r>
    </w:p>
    <w:p w14:paraId="6DAAFAE7" w14:textId="28665FA5" w:rsidR="00D1702B" w:rsidRPr="005B13C7" w:rsidRDefault="00D1702B" w:rsidP="004509BC">
      <w:pPr>
        <w:pStyle w:val="a3"/>
        <w:numPr>
          <w:ilvl w:val="0"/>
          <w:numId w:val="2"/>
        </w:numPr>
        <w:spacing w:line="276" w:lineRule="auto"/>
        <w:ind w:left="709" w:firstLine="0"/>
        <w:jc w:val="both"/>
        <w:rPr>
          <w:sz w:val="28"/>
          <w:szCs w:val="28"/>
          <w:lang w:val="ky-KG"/>
        </w:rPr>
      </w:pPr>
      <w:r w:rsidRPr="005B13C7">
        <w:rPr>
          <w:sz w:val="28"/>
          <w:szCs w:val="28"/>
          <w:lang w:val="ky-KG"/>
        </w:rPr>
        <w:t>Ведомстволук мекеме аттестациянын жыйынтыгын чыгаруу боюнча кай</w:t>
      </w:r>
      <w:r w:rsidR="004319CC" w:rsidRPr="005B13C7">
        <w:rPr>
          <w:sz w:val="28"/>
          <w:szCs w:val="28"/>
          <w:lang w:val="ky-KG"/>
        </w:rPr>
        <w:t>тарым</w:t>
      </w:r>
      <w:r w:rsidRPr="005B13C7">
        <w:rPr>
          <w:sz w:val="28"/>
          <w:szCs w:val="28"/>
          <w:lang w:val="ky-KG"/>
        </w:rPr>
        <w:t xml:space="preserve"> байланыш жүргүзөт жана билим берүү чөйрөсүндөгү ыйгарым укуктуу мамлекеттик органга отчет берет.</w:t>
      </w:r>
    </w:p>
    <w:p w14:paraId="53686BEC" w14:textId="77777777" w:rsidR="00D1702B" w:rsidRPr="00D1702B" w:rsidRDefault="00D1702B" w:rsidP="000060C3">
      <w:pPr>
        <w:spacing w:after="0" w:line="276" w:lineRule="auto"/>
        <w:ind w:left="284" w:firstLine="425"/>
        <w:jc w:val="both"/>
        <w:rPr>
          <w:rFonts w:ascii="Times New Roman" w:hAnsi="Times New Roman" w:cs="Times New Roman"/>
          <w:sz w:val="28"/>
          <w:szCs w:val="28"/>
          <w:lang w:val="ky-KG"/>
        </w:rPr>
      </w:pPr>
    </w:p>
    <w:p w14:paraId="68012E40" w14:textId="77777777" w:rsidR="00D1702B" w:rsidRPr="00D1702B" w:rsidRDefault="00D1702B" w:rsidP="000060C3">
      <w:pPr>
        <w:spacing w:after="0" w:line="276" w:lineRule="auto"/>
        <w:ind w:left="284" w:firstLine="425"/>
        <w:jc w:val="center"/>
        <w:rPr>
          <w:rFonts w:ascii="Times New Roman" w:hAnsi="Times New Roman" w:cs="Times New Roman"/>
          <w:b/>
          <w:sz w:val="28"/>
          <w:szCs w:val="28"/>
          <w:lang w:val="ky-KG"/>
        </w:rPr>
      </w:pPr>
      <w:r w:rsidRPr="00D1702B">
        <w:rPr>
          <w:rFonts w:ascii="Times New Roman" w:hAnsi="Times New Roman" w:cs="Times New Roman"/>
          <w:b/>
          <w:sz w:val="28"/>
          <w:szCs w:val="28"/>
          <w:lang w:val="ky-KG"/>
        </w:rPr>
        <w:t>XIII.</w:t>
      </w:r>
      <w:r w:rsidRPr="00D1702B">
        <w:rPr>
          <w:rFonts w:ascii="Times New Roman" w:hAnsi="Times New Roman" w:cs="Times New Roman"/>
          <w:b/>
          <w:sz w:val="28"/>
          <w:szCs w:val="28"/>
          <w:lang w:val="ky-KG"/>
        </w:rPr>
        <w:tab/>
        <w:t>Каржылоо</w:t>
      </w:r>
    </w:p>
    <w:p w14:paraId="10582E36" w14:textId="77777777" w:rsidR="00D1702B" w:rsidRPr="00D1702B" w:rsidRDefault="00D1702B" w:rsidP="000060C3">
      <w:pPr>
        <w:spacing w:after="0" w:line="276" w:lineRule="auto"/>
        <w:ind w:left="284" w:firstLine="425"/>
        <w:jc w:val="both"/>
        <w:rPr>
          <w:rFonts w:ascii="Times New Roman" w:hAnsi="Times New Roman" w:cs="Times New Roman"/>
          <w:sz w:val="28"/>
          <w:szCs w:val="28"/>
          <w:lang w:val="ky-KG"/>
        </w:rPr>
      </w:pPr>
    </w:p>
    <w:p w14:paraId="0A82919C" w14:textId="14256D96" w:rsidR="005B13C7" w:rsidRDefault="00D1702B" w:rsidP="004509BC">
      <w:pPr>
        <w:pStyle w:val="a3"/>
        <w:numPr>
          <w:ilvl w:val="0"/>
          <w:numId w:val="2"/>
        </w:numPr>
        <w:spacing w:line="276" w:lineRule="auto"/>
        <w:ind w:left="709" w:firstLine="0"/>
        <w:jc w:val="both"/>
        <w:rPr>
          <w:sz w:val="28"/>
          <w:szCs w:val="28"/>
          <w:lang w:val="ky-KG"/>
        </w:rPr>
      </w:pPr>
      <w:r w:rsidRPr="00D1702B">
        <w:rPr>
          <w:sz w:val="28"/>
          <w:szCs w:val="28"/>
          <w:lang w:val="ky-KG"/>
        </w:rPr>
        <w:t xml:space="preserve">Ведомстволук мекемеге тесттик суроолордун базасын иштеп чыгуу жана түзүү, аттестациялануучуларды </w:t>
      </w:r>
      <w:r w:rsidR="00D53EA2">
        <w:rPr>
          <w:sz w:val="28"/>
          <w:szCs w:val="28"/>
          <w:lang w:val="ky-KG"/>
        </w:rPr>
        <w:t xml:space="preserve">санариптик </w:t>
      </w:r>
      <w:r w:rsidRPr="00D1702B">
        <w:rPr>
          <w:sz w:val="28"/>
          <w:szCs w:val="28"/>
          <w:lang w:val="ky-KG"/>
        </w:rPr>
        <w:t xml:space="preserve">каттоо үчүн санариптик платформаны түзүү, аттестацияланып жаткан </w:t>
      </w:r>
      <w:r w:rsidR="00D53EA2">
        <w:rPr>
          <w:sz w:val="28"/>
          <w:szCs w:val="28"/>
          <w:lang w:val="ky-KG"/>
        </w:rPr>
        <w:t xml:space="preserve">санарип портфолиосу арызда </w:t>
      </w:r>
      <w:r w:rsidRPr="00D1702B">
        <w:rPr>
          <w:sz w:val="28"/>
          <w:szCs w:val="28"/>
          <w:lang w:val="ky-KG"/>
        </w:rPr>
        <w:t xml:space="preserve">билдирилген квалификациялык категориянын талаптарына шайкештигин аныктоого экспертиза жүргүзүү, аттестацияны өткөрүү, </w:t>
      </w:r>
      <w:r w:rsidR="00A0035D">
        <w:rPr>
          <w:sz w:val="28"/>
          <w:szCs w:val="28"/>
          <w:lang w:val="ky-KG"/>
        </w:rPr>
        <w:t xml:space="preserve">жыйынтыктарын </w:t>
      </w:r>
      <w:r w:rsidRPr="00D1702B">
        <w:rPr>
          <w:sz w:val="28"/>
          <w:szCs w:val="28"/>
          <w:lang w:val="ky-KG"/>
        </w:rPr>
        <w:t>иштеп чыгуу жана башкалар боюнча акы төлөөнү ишке ашыруу</w:t>
      </w:r>
      <w:r w:rsidR="004319CC">
        <w:rPr>
          <w:sz w:val="28"/>
          <w:szCs w:val="28"/>
          <w:lang w:val="ky-KG"/>
        </w:rPr>
        <w:t>га</w:t>
      </w:r>
      <w:r w:rsidRPr="00D1702B">
        <w:rPr>
          <w:sz w:val="28"/>
          <w:szCs w:val="28"/>
          <w:lang w:val="ky-KG"/>
        </w:rPr>
        <w:t xml:space="preserve"> байланышкан финансылык каражаттар республикалык бюджеттин каражат</w:t>
      </w:r>
      <w:r w:rsidR="005B13C7">
        <w:rPr>
          <w:sz w:val="28"/>
          <w:szCs w:val="28"/>
          <w:lang w:val="ky-KG"/>
        </w:rPr>
        <w:t>тарынан аныкталат жана берилет.</w:t>
      </w:r>
    </w:p>
    <w:p w14:paraId="48BB773D" w14:textId="4A1BCA2B" w:rsidR="005B13C7" w:rsidRDefault="00D1702B" w:rsidP="004509BC">
      <w:pPr>
        <w:pStyle w:val="a3"/>
        <w:numPr>
          <w:ilvl w:val="0"/>
          <w:numId w:val="2"/>
        </w:numPr>
        <w:spacing w:line="276" w:lineRule="auto"/>
        <w:ind w:left="709" w:firstLine="0"/>
        <w:jc w:val="both"/>
        <w:rPr>
          <w:sz w:val="28"/>
          <w:szCs w:val="28"/>
          <w:lang w:val="ky-KG"/>
        </w:rPr>
      </w:pPr>
      <w:r w:rsidRPr="005B13C7">
        <w:rPr>
          <w:sz w:val="28"/>
          <w:szCs w:val="28"/>
          <w:lang w:val="ky-KG"/>
        </w:rPr>
        <w:t>Аттестациянын жыйынтыгы боюнча жогорку, биринчи ж</w:t>
      </w:r>
      <w:r w:rsidR="00D53EA2">
        <w:rPr>
          <w:sz w:val="28"/>
          <w:szCs w:val="28"/>
          <w:lang w:val="ky-KG"/>
        </w:rPr>
        <w:t>е</w:t>
      </w:r>
      <w:r w:rsidRPr="005B13C7">
        <w:rPr>
          <w:sz w:val="28"/>
          <w:szCs w:val="28"/>
          <w:lang w:val="ky-KG"/>
        </w:rPr>
        <w:t xml:space="preserve"> экинчи квалификациялык категориялар ыйгарылган мамлекеттик же муниципалдык менчик түрүндөгү жалпы билим берүү уюмдарында иштеген мугалимдерге Кыргыз Республикасынын Министрлер Кабинетинин "</w:t>
      </w:r>
      <w:r w:rsidR="004319CC" w:rsidRPr="005B13C7">
        <w:rPr>
          <w:sz w:val="28"/>
          <w:szCs w:val="28"/>
          <w:lang w:val="ky-KG"/>
        </w:rPr>
        <w:t>Б</w:t>
      </w:r>
      <w:r w:rsidRPr="005B13C7">
        <w:rPr>
          <w:sz w:val="28"/>
          <w:szCs w:val="28"/>
          <w:lang w:val="ky-KG"/>
        </w:rPr>
        <w:t>илим берүү системасындагы педагогикалык жана айрым категориядагы кызматкерлердин эмгек акысын төлөөнүн шарттары жөнүндө" (билим берүү системасындагы кызматкерлердин педагогикалык жана айрым категорияларынын эмгегине акы төлөө жөнүндө жобо)</w:t>
      </w:r>
      <w:r w:rsidR="00A0035D" w:rsidRPr="005B13C7">
        <w:rPr>
          <w:sz w:val="28"/>
          <w:szCs w:val="28"/>
          <w:lang w:val="ky-KG"/>
        </w:rPr>
        <w:t xml:space="preserve"> 2022-жылдын 30-мартындагы №181 токтомуна ылайык кошумча акы төлөө белгиленет.</w:t>
      </w:r>
      <w:bookmarkStart w:id="1" w:name="_Hlk150450745"/>
    </w:p>
    <w:p w14:paraId="18DD0519" w14:textId="77777777" w:rsidR="005B13C7" w:rsidRDefault="00D1702B" w:rsidP="004509BC">
      <w:pPr>
        <w:pStyle w:val="a3"/>
        <w:numPr>
          <w:ilvl w:val="0"/>
          <w:numId w:val="2"/>
        </w:numPr>
        <w:spacing w:line="276" w:lineRule="auto"/>
        <w:ind w:left="709" w:firstLine="0"/>
        <w:jc w:val="both"/>
        <w:rPr>
          <w:sz w:val="28"/>
          <w:szCs w:val="28"/>
          <w:lang w:val="ky-KG"/>
        </w:rPr>
      </w:pPr>
      <w:r w:rsidRPr="005B13C7">
        <w:rPr>
          <w:sz w:val="28"/>
          <w:szCs w:val="28"/>
          <w:lang w:val="ky-KG"/>
        </w:rPr>
        <w:t xml:space="preserve">Аттестациянын жыйынтыгы боюнча </w:t>
      </w:r>
      <w:bookmarkEnd w:id="1"/>
      <w:r w:rsidRPr="005B13C7">
        <w:rPr>
          <w:sz w:val="28"/>
          <w:szCs w:val="28"/>
          <w:lang w:val="ky-KG"/>
        </w:rPr>
        <w:t xml:space="preserve">жогорку, биринчи жана экинчи квалификациялык категориялар ыйгарылган жеке менчик формасындагы жалпы билим берүү уюмдарында иштеген мугалимдерге уюштуруучунун чечими боюнча гана өздүк же Кыргыз Республикасынын мыйзамдарына каршы келбеген башка каражаттардан кошумча </w:t>
      </w:r>
      <w:r w:rsidR="00A0035D" w:rsidRPr="005B13C7">
        <w:rPr>
          <w:sz w:val="28"/>
          <w:szCs w:val="28"/>
          <w:lang w:val="ky-KG"/>
        </w:rPr>
        <w:t xml:space="preserve">булактарынан </w:t>
      </w:r>
      <w:r w:rsidR="005B13C7">
        <w:rPr>
          <w:sz w:val="28"/>
          <w:szCs w:val="28"/>
          <w:lang w:val="ky-KG"/>
        </w:rPr>
        <w:t>акы төлөө белгилениши мүмкүн.</w:t>
      </w:r>
    </w:p>
    <w:p w14:paraId="1339F2E7" w14:textId="77777777" w:rsidR="005B13C7" w:rsidRDefault="00D1702B" w:rsidP="004509BC">
      <w:pPr>
        <w:pStyle w:val="a3"/>
        <w:numPr>
          <w:ilvl w:val="0"/>
          <w:numId w:val="2"/>
        </w:numPr>
        <w:spacing w:line="276" w:lineRule="auto"/>
        <w:ind w:left="709" w:firstLine="0"/>
        <w:jc w:val="both"/>
        <w:rPr>
          <w:sz w:val="28"/>
          <w:szCs w:val="28"/>
          <w:lang w:val="ky-KG"/>
        </w:rPr>
      </w:pPr>
      <w:r w:rsidRPr="005B13C7">
        <w:rPr>
          <w:sz w:val="28"/>
          <w:szCs w:val="28"/>
          <w:lang w:val="ky-KG"/>
        </w:rPr>
        <w:t xml:space="preserve">Жалпы билим берүү уюмдарынын мугалимдерине квалификациялык категория үчүн үстөк акы билим берүү чөйрөсүндөгү ыйгарым укуктуу </w:t>
      </w:r>
      <w:r w:rsidRPr="005B13C7">
        <w:rPr>
          <w:sz w:val="28"/>
          <w:szCs w:val="28"/>
          <w:lang w:val="ky-KG"/>
        </w:rPr>
        <w:lastRenderedPageBreak/>
        <w:t>мамлекеттик органдын буйругунун негизинде квалификациялык категория ыйгарылган айдан кийинки айдын 1-күнүнөн тартып төлөнөт.</w:t>
      </w:r>
    </w:p>
    <w:p w14:paraId="62D5024B" w14:textId="77777777" w:rsidR="005B13C7" w:rsidRDefault="00904186" w:rsidP="004509BC">
      <w:pPr>
        <w:pStyle w:val="a3"/>
        <w:numPr>
          <w:ilvl w:val="0"/>
          <w:numId w:val="2"/>
        </w:numPr>
        <w:spacing w:line="276" w:lineRule="auto"/>
        <w:ind w:left="709" w:firstLine="0"/>
        <w:jc w:val="both"/>
        <w:rPr>
          <w:sz w:val="28"/>
          <w:szCs w:val="28"/>
          <w:lang w:val="ky-KG"/>
        </w:rPr>
      </w:pPr>
      <w:r w:rsidRPr="005B13C7">
        <w:rPr>
          <w:sz w:val="28"/>
          <w:szCs w:val="28"/>
          <w:lang w:val="ky-KG"/>
        </w:rPr>
        <w:t>Мугалимдер</w:t>
      </w:r>
      <w:r w:rsidR="00A870C7" w:rsidRPr="005B13C7">
        <w:rPr>
          <w:sz w:val="28"/>
          <w:szCs w:val="28"/>
          <w:lang w:val="ky-KG"/>
        </w:rPr>
        <w:t xml:space="preserve">ге аттестациянын жыйынтыгы боюнча ыйгарылган квалификациялык категориялар </w:t>
      </w:r>
      <w:r w:rsidRPr="005B13C7">
        <w:rPr>
          <w:sz w:val="28"/>
          <w:szCs w:val="28"/>
          <w:lang w:val="ky-KG"/>
        </w:rPr>
        <w:t>эмгек китепчесине жазылат</w:t>
      </w:r>
      <w:r w:rsidR="00A870C7" w:rsidRPr="005B13C7">
        <w:rPr>
          <w:sz w:val="28"/>
          <w:szCs w:val="28"/>
          <w:lang w:val="ky-KG"/>
        </w:rPr>
        <w:t>.</w:t>
      </w:r>
    </w:p>
    <w:p w14:paraId="353D30F3" w14:textId="77777777" w:rsidR="005B13C7" w:rsidRDefault="00D1702B" w:rsidP="004509BC">
      <w:pPr>
        <w:pStyle w:val="a3"/>
        <w:numPr>
          <w:ilvl w:val="0"/>
          <w:numId w:val="2"/>
        </w:numPr>
        <w:spacing w:line="276" w:lineRule="auto"/>
        <w:ind w:left="709" w:firstLine="0"/>
        <w:jc w:val="both"/>
        <w:rPr>
          <w:sz w:val="28"/>
          <w:szCs w:val="28"/>
          <w:lang w:val="ky-KG"/>
        </w:rPr>
      </w:pPr>
      <w:r w:rsidRPr="005B13C7">
        <w:rPr>
          <w:sz w:val="28"/>
          <w:szCs w:val="28"/>
          <w:lang w:val="ky-KG"/>
        </w:rPr>
        <w:t xml:space="preserve">Аттестациядан тест түрүндө өтүү үчүн дайындалган жерине чейин жана кайра келүү үчүн аттестациялануучулардын </w:t>
      </w:r>
      <w:r w:rsidR="00A0035D" w:rsidRPr="005B13C7">
        <w:rPr>
          <w:sz w:val="28"/>
          <w:szCs w:val="28"/>
          <w:lang w:val="ky-KG"/>
        </w:rPr>
        <w:t>иш сапараына сарпталган (жол киресине, тамак-ашы жана жатаканасы)</w:t>
      </w:r>
      <w:r w:rsidRPr="005B13C7">
        <w:rPr>
          <w:sz w:val="28"/>
          <w:szCs w:val="28"/>
          <w:lang w:val="ky-KG"/>
        </w:rPr>
        <w:t xml:space="preserve"> байланышкан чыгымдар алардын өздүк каражаттарынын эсебинен төлөнөт.</w:t>
      </w:r>
    </w:p>
    <w:p w14:paraId="69C6A36F" w14:textId="05DAC827" w:rsidR="00A0035D" w:rsidRPr="005B13C7" w:rsidRDefault="00A0035D" w:rsidP="004509BC">
      <w:pPr>
        <w:pStyle w:val="a3"/>
        <w:numPr>
          <w:ilvl w:val="0"/>
          <w:numId w:val="2"/>
        </w:numPr>
        <w:spacing w:line="276" w:lineRule="auto"/>
        <w:ind w:left="709" w:firstLine="0"/>
        <w:jc w:val="both"/>
        <w:rPr>
          <w:sz w:val="28"/>
          <w:szCs w:val="28"/>
          <w:lang w:val="ky-KG"/>
        </w:rPr>
      </w:pPr>
      <w:r w:rsidRPr="005B13C7">
        <w:rPr>
          <w:sz w:val="28"/>
          <w:szCs w:val="28"/>
          <w:lang w:val="ky-KG"/>
        </w:rPr>
        <w:t>Билдирилген квалификациялык категория ырасталбаган учурда мугалим акы төлөө негизинде бир жылдан эрте эмес убакытта кайталап тестирлөөдөн өтүүгө укуктуу.</w:t>
      </w:r>
    </w:p>
    <w:p w14:paraId="7A8F86DB" w14:textId="77777777" w:rsidR="00D1702B" w:rsidRPr="00D1702B" w:rsidRDefault="00D1702B" w:rsidP="0063267D">
      <w:pPr>
        <w:pStyle w:val="a3"/>
        <w:spacing w:line="276" w:lineRule="auto"/>
        <w:ind w:left="709"/>
        <w:jc w:val="both"/>
        <w:rPr>
          <w:sz w:val="28"/>
          <w:szCs w:val="28"/>
          <w:lang w:val="ky-KG"/>
        </w:rPr>
      </w:pPr>
    </w:p>
    <w:sectPr w:rsidR="00D1702B" w:rsidRPr="00D1702B" w:rsidSect="000060C3">
      <w:footerReference w:type="default" r:id="rId9"/>
      <w:pgSz w:w="11906" w:h="16838"/>
      <w:pgMar w:top="720" w:right="11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F09A" w14:textId="77777777" w:rsidR="006E2711" w:rsidRDefault="006E2711">
      <w:pPr>
        <w:spacing w:after="0" w:line="240" w:lineRule="auto"/>
      </w:pPr>
      <w:r>
        <w:separator/>
      </w:r>
    </w:p>
  </w:endnote>
  <w:endnote w:type="continuationSeparator" w:id="0">
    <w:p w14:paraId="61D0C028" w14:textId="77777777" w:rsidR="006E2711" w:rsidRDefault="006E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55236"/>
      <w:docPartObj>
        <w:docPartGallery w:val="Page Numbers (Bottom of Page)"/>
        <w:docPartUnique/>
      </w:docPartObj>
    </w:sdtPr>
    <w:sdtEndPr/>
    <w:sdtContent>
      <w:p w14:paraId="49B212C3" w14:textId="036B8067" w:rsidR="00D53EA2" w:rsidRDefault="00D53EA2">
        <w:pPr>
          <w:pStyle w:val="a5"/>
          <w:jc w:val="right"/>
        </w:pPr>
        <w:r>
          <w:fldChar w:fldCharType="begin"/>
        </w:r>
        <w:r>
          <w:instrText>PAGE   \* MERGEFORMAT</w:instrText>
        </w:r>
        <w:r>
          <w:fldChar w:fldCharType="separate"/>
        </w:r>
        <w:r w:rsidR="00BD75BC">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E6A8" w14:textId="77777777" w:rsidR="006E2711" w:rsidRDefault="006E2711">
      <w:pPr>
        <w:spacing w:after="0" w:line="240" w:lineRule="auto"/>
      </w:pPr>
      <w:r>
        <w:separator/>
      </w:r>
    </w:p>
  </w:footnote>
  <w:footnote w:type="continuationSeparator" w:id="0">
    <w:p w14:paraId="1751A069" w14:textId="77777777" w:rsidR="006E2711" w:rsidRDefault="006E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5F1F"/>
    <w:multiLevelType w:val="multilevel"/>
    <w:tmpl w:val="215C3802"/>
    <w:lvl w:ilvl="0">
      <w:start w:val="1"/>
      <w:numFmt w:val="decimal"/>
      <w:lvlText w:val="%1."/>
      <w:lvlJc w:val="left"/>
      <w:pPr>
        <w:ind w:left="1212" w:hanging="360"/>
      </w:pPr>
    </w:lvl>
    <w:lvl w:ilvl="1">
      <w:start w:val="4"/>
      <w:numFmt w:val="decimal"/>
      <w:isLgl/>
      <w:lvlText w:val="%1.%2."/>
      <w:lvlJc w:val="left"/>
      <w:pPr>
        <w:ind w:left="286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440"/>
      </w:pPr>
      <w:rPr>
        <w:rFonts w:hint="default"/>
      </w:rPr>
    </w:lvl>
    <w:lvl w:ilvl="6">
      <w:start w:val="1"/>
      <w:numFmt w:val="decimal"/>
      <w:isLgl/>
      <w:lvlText w:val="%1.%2.%3.%4.%5.%6.%7."/>
      <w:lvlJc w:val="left"/>
      <w:pPr>
        <w:ind w:left="3949" w:hanging="1800"/>
      </w:pPr>
      <w:rPr>
        <w:rFonts w:hint="default"/>
      </w:rPr>
    </w:lvl>
    <w:lvl w:ilvl="7">
      <w:start w:val="1"/>
      <w:numFmt w:val="decimal"/>
      <w:isLgl/>
      <w:lvlText w:val="%1.%2.%3.%4.%5.%6.%7.%8."/>
      <w:lvlJc w:val="left"/>
      <w:pPr>
        <w:ind w:left="3949" w:hanging="1800"/>
      </w:pPr>
      <w:rPr>
        <w:rFonts w:hint="default"/>
      </w:rPr>
    </w:lvl>
    <w:lvl w:ilvl="8">
      <w:start w:val="1"/>
      <w:numFmt w:val="decimal"/>
      <w:isLgl/>
      <w:lvlText w:val="%1.%2.%3.%4.%5.%6.%7.%8.%9."/>
      <w:lvlJc w:val="left"/>
      <w:pPr>
        <w:ind w:left="4309" w:hanging="2160"/>
      </w:pPr>
      <w:rPr>
        <w:rFonts w:hint="default"/>
      </w:rPr>
    </w:lvl>
  </w:abstractNum>
  <w:abstractNum w:abstractNumId="1" w15:restartNumberingAfterBreak="0">
    <w:nsid w:val="173A4DDF"/>
    <w:multiLevelType w:val="hybridMultilevel"/>
    <w:tmpl w:val="2FD8E0C8"/>
    <w:lvl w:ilvl="0" w:tplc="3D845978">
      <w:start w:val="8"/>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CE3592"/>
    <w:multiLevelType w:val="multilevel"/>
    <w:tmpl w:val="4AC28BE4"/>
    <w:lvl w:ilvl="0">
      <w:start w:val="1"/>
      <w:numFmt w:val="decimal"/>
      <w:lvlText w:val="%1."/>
      <w:lvlJc w:val="left"/>
      <w:pPr>
        <w:ind w:left="720" w:hanging="360"/>
      </w:pPr>
      <w:rPr>
        <w:rFonts w:ascii="Times New Roman" w:hAnsi="Times New Roman" w:cs="Times New Roman" w:hint="default"/>
        <w:b w:val="0"/>
        <w:i w:val="0"/>
        <w:color w:val="FF0000"/>
        <w:sz w:val="28"/>
        <w:szCs w:val="28"/>
        <w:lang w:val="ru-RU"/>
      </w:rPr>
    </w:lvl>
    <w:lvl w:ilvl="1">
      <w:start w:val="1"/>
      <w:numFmt w:val="decimal"/>
      <w:isLgl/>
      <w:lvlText w:val="%1.%2."/>
      <w:lvlJc w:val="left"/>
      <w:pPr>
        <w:ind w:left="143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8FD298A"/>
    <w:multiLevelType w:val="hybridMultilevel"/>
    <w:tmpl w:val="DE62F4C0"/>
    <w:lvl w:ilvl="0" w:tplc="04190013">
      <w:start w:val="1"/>
      <w:numFmt w:val="upperRoman"/>
      <w:lvlText w:val="%1."/>
      <w:lvlJc w:val="right"/>
      <w:pPr>
        <w:ind w:left="1429" w:hanging="360"/>
      </w:pPr>
    </w:lvl>
    <w:lvl w:ilvl="1" w:tplc="022CBB5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2E"/>
    <w:rsid w:val="0000388E"/>
    <w:rsid w:val="00005AED"/>
    <w:rsid w:val="000060C3"/>
    <w:rsid w:val="0000622B"/>
    <w:rsid w:val="00020BAD"/>
    <w:rsid w:val="0002210C"/>
    <w:rsid w:val="00025273"/>
    <w:rsid w:val="00042B1B"/>
    <w:rsid w:val="0004675D"/>
    <w:rsid w:val="00051CDD"/>
    <w:rsid w:val="00055D92"/>
    <w:rsid w:val="00061948"/>
    <w:rsid w:val="000638E1"/>
    <w:rsid w:val="00074ABD"/>
    <w:rsid w:val="00084211"/>
    <w:rsid w:val="00090C96"/>
    <w:rsid w:val="000A20D8"/>
    <w:rsid w:val="000A4DC1"/>
    <w:rsid w:val="000B70AB"/>
    <w:rsid w:val="000C0356"/>
    <w:rsid w:val="000C24AD"/>
    <w:rsid w:val="000C3183"/>
    <w:rsid w:val="000C602A"/>
    <w:rsid w:val="000D66D7"/>
    <w:rsid w:val="000D68C0"/>
    <w:rsid w:val="000D7A04"/>
    <w:rsid w:val="000E0CA0"/>
    <w:rsid w:val="000F0BD2"/>
    <w:rsid w:val="001034D0"/>
    <w:rsid w:val="00103EEB"/>
    <w:rsid w:val="00105CCE"/>
    <w:rsid w:val="00106C2E"/>
    <w:rsid w:val="0011272D"/>
    <w:rsid w:val="0011456A"/>
    <w:rsid w:val="001160AA"/>
    <w:rsid w:val="00125C07"/>
    <w:rsid w:val="00140590"/>
    <w:rsid w:val="00156786"/>
    <w:rsid w:val="00160B3C"/>
    <w:rsid w:val="00161F61"/>
    <w:rsid w:val="001704E6"/>
    <w:rsid w:val="001913C3"/>
    <w:rsid w:val="001946DD"/>
    <w:rsid w:val="00197B24"/>
    <w:rsid w:val="001A02D9"/>
    <w:rsid w:val="001A03FF"/>
    <w:rsid w:val="001A175D"/>
    <w:rsid w:val="001A5885"/>
    <w:rsid w:val="001B4B8C"/>
    <w:rsid w:val="001C7AE3"/>
    <w:rsid w:val="001D524C"/>
    <w:rsid w:val="001F178A"/>
    <w:rsid w:val="001F4F1F"/>
    <w:rsid w:val="00217E91"/>
    <w:rsid w:val="002473B1"/>
    <w:rsid w:val="00256646"/>
    <w:rsid w:val="00262842"/>
    <w:rsid w:val="00265D0D"/>
    <w:rsid w:val="00274746"/>
    <w:rsid w:val="002777D7"/>
    <w:rsid w:val="00283D12"/>
    <w:rsid w:val="0028743D"/>
    <w:rsid w:val="00296B9E"/>
    <w:rsid w:val="002A0B1A"/>
    <w:rsid w:val="002B69DA"/>
    <w:rsid w:val="002B7F6B"/>
    <w:rsid w:val="002C4448"/>
    <w:rsid w:val="002C5B4E"/>
    <w:rsid w:val="002C75A8"/>
    <w:rsid w:val="002D6D98"/>
    <w:rsid w:val="002D6FD5"/>
    <w:rsid w:val="002D7201"/>
    <w:rsid w:val="002F24BA"/>
    <w:rsid w:val="003038A6"/>
    <w:rsid w:val="00304336"/>
    <w:rsid w:val="003068E3"/>
    <w:rsid w:val="0031303F"/>
    <w:rsid w:val="00317BE7"/>
    <w:rsid w:val="00321AC1"/>
    <w:rsid w:val="00330054"/>
    <w:rsid w:val="003322C6"/>
    <w:rsid w:val="00332B4D"/>
    <w:rsid w:val="00333958"/>
    <w:rsid w:val="00335F06"/>
    <w:rsid w:val="00343135"/>
    <w:rsid w:val="00343410"/>
    <w:rsid w:val="00345684"/>
    <w:rsid w:val="003606B1"/>
    <w:rsid w:val="00360B87"/>
    <w:rsid w:val="00373A39"/>
    <w:rsid w:val="00374E3A"/>
    <w:rsid w:val="003752C6"/>
    <w:rsid w:val="00376C08"/>
    <w:rsid w:val="00377373"/>
    <w:rsid w:val="003828F8"/>
    <w:rsid w:val="00383F5E"/>
    <w:rsid w:val="003A5AE7"/>
    <w:rsid w:val="003B7EB4"/>
    <w:rsid w:val="003C3538"/>
    <w:rsid w:val="003D119A"/>
    <w:rsid w:val="003E27D9"/>
    <w:rsid w:val="003E33F5"/>
    <w:rsid w:val="003E5A44"/>
    <w:rsid w:val="003F2D15"/>
    <w:rsid w:val="003F47AD"/>
    <w:rsid w:val="003F4FF3"/>
    <w:rsid w:val="003F69BF"/>
    <w:rsid w:val="004036A3"/>
    <w:rsid w:val="00403B2A"/>
    <w:rsid w:val="00417CA1"/>
    <w:rsid w:val="004206FC"/>
    <w:rsid w:val="004319CC"/>
    <w:rsid w:val="00436F4E"/>
    <w:rsid w:val="00440B95"/>
    <w:rsid w:val="004509BC"/>
    <w:rsid w:val="00453C2B"/>
    <w:rsid w:val="004557A0"/>
    <w:rsid w:val="00461866"/>
    <w:rsid w:val="004633A1"/>
    <w:rsid w:val="00465B07"/>
    <w:rsid w:val="00467F51"/>
    <w:rsid w:val="00476704"/>
    <w:rsid w:val="00481BD3"/>
    <w:rsid w:val="0048575E"/>
    <w:rsid w:val="00485CBE"/>
    <w:rsid w:val="00487E24"/>
    <w:rsid w:val="004A0C22"/>
    <w:rsid w:val="004A3FFE"/>
    <w:rsid w:val="004A75DB"/>
    <w:rsid w:val="004A7AEF"/>
    <w:rsid w:val="004B251F"/>
    <w:rsid w:val="004B5513"/>
    <w:rsid w:val="004C47B6"/>
    <w:rsid w:val="004C6FF9"/>
    <w:rsid w:val="004C74C0"/>
    <w:rsid w:val="004D09B6"/>
    <w:rsid w:val="004E2244"/>
    <w:rsid w:val="004F1FB3"/>
    <w:rsid w:val="004F3625"/>
    <w:rsid w:val="004F4B98"/>
    <w:rsid w:val="004F6CE5"/>
    <w:rsid w:val="005125F5"/>
    <w:rsid w:val="005156E8"/>
    <w:rsid w:val="0052515D"/>
    <w:rsid w:val="005271FD"/>
    <w:rsid w:val="00535048"/>
    <w:rsid w:val="00554F9E"/>
    <w:rsid w:val="00563404"/>
    <w:rsid w:val="00570388"/>
    <w:rsid w:val="00571E13"/>
    <w:rsid w:val="00571ED6"/>
    <w:rsid w:val="0057703C"/>
    <w:rsid w:val="005779E0"/>
    <w:rsid w:val="0058574C"/>
    <w:rsid w:val="00590E30"/>
    <w:rsid w:val="005939A3"/>
    <w:rsid w:val="00597EE4"/>
    <w:rsid w:val="005A3C2B"/>
    <w:rsid w:val="005A703A"/>
    <w:rsid w:val="005B13C7"/>
    <w:rsid w:val="005D156E"/>
    <w:rsid w:val="005D6DD3"/>
    <w:rsid w:val="005E09BD"/>
    <w:rsid w:val="005E2B1D"/>
    <w:rsid w:val="005E550A"/>
    <w:rsid w:val="005E567C"/>
    <w:rsid w:val="005F70E3"/>
    <w:rsid w:val="006030C7"/>
    <w:rsid w:val="00615088"/>
    <w:rsid w:val="006207CD"/>
    <w:rsid w:val="00621E97"/>
    <w:rsid w:val="00622CCD"/>
    <w:rsid w:val="00623429"/>
    <w:rsid w:val="00630862"/>
    <w:rsid w:val="0063267D"/>
    <w:rsid w:val="0063294F"/>
    <w:rsid w:val="00634C5A"/>
    <w:rsid w:val="006457E2"/>
    <w:rsid w:val="00657138"/>
    <w:rsid w:val="00662B3A"/>
    <w:rsid w:val="006670C5"/>
    <w:rsid w:val="0066780C"/>
    <w:rsid w:val="006752A9"/>
    <w:rsid w:val="00687139"/>
    <w:rsid w:val="00692495"/>
    <w:rsid w:val="0069413F"/>
    <w:rsid w:val="00695E85"/>
    <w:rsid w:val="0069711A"/>
    <w:rsid w:val="006A3D01"/>
    <w:rsid w:val="006A42B4"/>
    <w:rsid w:val="006C7CE1"/>
    <w:rsid w:val="006E2711"/>
    <w:rsid w:val="006E5223"/>
    <w:rsid w:val="006F201C"/>
    <w:rsid w:val="006F4CE5"/>
    <w:rsid w:val="006F66FB"/>
    <w:rsid w:val="007020AF"/>
    <w:rsid w:val="007106BA"/>
    <w:rsid w:val="00720A98"/>
    <w:rsid w:val="0073305B"/>
    <w:rsid w:val="007374F0"/>
    <w:rsid w:val="00737B19"/>
    <w:rsid w:val="007500E3"/>
    <w:rsid w:val="007535B0"/>
    <w:rsid w:val="007541A8"/>
    <w:rsid w:val="00757CEB"/>
    <w:rsid w:val="00760895"/>
    <w:rsid w:val="00762716"/>
    <w:rsid w:val="00770733"/>
    <w:rsid w:val="0077076E"/>
    <w:rsid w:val="00772F42"/>
    <w:rsid w:val="0077449F"/>
    <w:rsid w:val="00775ED4"/>
    <w:rsid w:val="007804D7"/>
    <w:rsid w:val="00782B04"/>
    <w:rsid w:val="0078635A"/>
    <w:rsid w:val="007864A9"/>
    <w:rsid w:val="007952B9"/>
    <w:rsid w:val="00795E81"/>
    <w:rsid w:val="007A4B4B"/>
    <w:rsid w:val="007A5092"/>
    <w:rsid w:val="007A6DE8"/>
    <w:rsid w:val="007B492D"/>
    <w:rsid w:val="007C04CF"/>
    <w:rsid w:val="007C36B5"/>
    <w:rsid w:val="007D60ED"/>
    <w:rsid w:val="007F0531"/>
    <w:rsid w:val="007F4386"/>
    <w:rsid w:val="008044E0"/>
    <w:rsid w:val="00817094"/>
    <w:rsid w:val="00821D0B"/>
    <w:rsid w:val="00822056"/>
    <w:rsid w:val="00823806"/>
    <w:rsid w:val="00825770"/>
    <w:rsid w:val="0082792E"/>
    <w:rsid w:val="00842159"/>
    <w:rsid w:val="008432EE"/>
    <w:rsid w:val="00844EEC"/>
    <w:rsid w:val="008512E5"/>
    <w:rsid w:val="00856346"/>
    <w:rsid w:val="008616C8"/>
    <w:rsid w:val="00862FE2"/>
    <w:rsid w:val="0086371B"/>
    <w:rsid w:val="00863895"/>
    <w:rsid w:val="0086583D"/>
    <w:rsid w:val="008706F0"/>
    <w:rsid w:val="00872CBF"/>
    <w:rsid w:val="008731F0"/>
    <w:rsid w:val="00875B49"/>
    <w:rsid w:val="0088581B"/>
    <w:rsid w:val="00890CFC"/>
    <w:rsid w:val="008A3A3D"/>
    <w:rsid w:val="008A6226"/>
    <w:rsid w:val="008B06EC"/>
    <w:rsid w:val="008C3BAE"/>
    <w:rsid w:val="008D7B79"/>
    <w:rsid w:val="008E1BDC"/>
    <w:rsid w:val="008E7A13"/>
    <w:rsid w:val="008F36AA"/>
    <w:rsid w:val="008F4221"/>
    <w:rsid w:val="00904186"/>
    <w:rsid w:val="00913AC0"/>
    <w:rsid w:val="00914E57"/>
    <w:rsid w:val="00924ADC"/>
    <w:rsid w:val="00931723"/>
    <w:rsid w:val="00940D44"/>
    <w:rsid w:val="0094233B"/>
    <w:rsid w:val="00967538"/>
    <w:rsid w:val="00973929"/>
    <w:rsid w:val="00976388"/>
    <w:rsid w:val="00983147"/>
    <w:rsid w:val="009844C7"/>
    <w:rsid w:val="00993E11"/>
    <w:rsid w:val="00997F99"/>
    <w:rsid w:val="009A4730"/>
    <w:rsid w:val="009A5AE6"/>
    <w:rsid w:val="009B0529"/>
    <w:rsid w:val="009B18A8"/>
    <w:rsid w:val="009B55F4"/>
    <w:rsid w:val="009C01D9"/>
    <w:rsid w:val="009D3221"/>
    <w:rsid w:val="009E2197"/>
    <w:rsid w:val="009F08E1"/>
    <w:rsid w:val="009F5F96"/>
    <w:rsid w:val="009F63C7"/>
    <w:rsid w:val="00A0035D"/>
    <w:rsid w:val="00A06A63"/>
    <w:rsid w:val="00A074B2"/>
    <w:rsid w:val="00A111ED"/>
    <w:rsid w:val="00A173C4"/>
    <w:rsid w:val="00A2530C"/>
    <w:rsid w:val="00A255D1"/>
    <w:rsid w:val="00A35E18"/>
    <w:rsid w:val="00A44350"/>
    <w:rsid w:val="00A516A4"/>
    <w:rsid w:val="00A558F1"/>
    <w:rsid w:val="00A57471"/>
    <w:rsid w:val="00A57891"/>
    <w:rsid w:val="00A72D8D"/>
    <w:rsid w:val="00A82798"/>
    <w:rsid w:val="00A870C7"/>
    <w:rsid w:val="00A871A6"/>
    <w:rsid w:val="00A91256"/>
    <w:rsid w:val="00A94B23"/>
    <w:rsid w:val="00AB1339"/>
    <w:rsid w:val="00AB2C7D"/>
    <w:rsid w:val="00AB5727"/>
    <w:rsid w:val="00AC0348"/>
    <w:rsid w:val="00AC07A9"/>
    <w:rsid w:val="00AC31D1"/>
    <w:rsid w:val="00AC43A9"/>
    <w:rsid w:val="00AC5E65"/>
    <w:rsid w:val="00AD1843"/>
    <w:rsid w:val="00AD6C1E"/>
    <w:rsid w:val="00AE2803"/>
    <w:rsid w:val="00AE2FC3"/>
    <w:rsid w:val="00AE4CCD"/>
    <w:rsid w:val="00AF0514"/>
    <w:rsid w:val="00AF112B"/>
    <w:rsid w:val="00B11564"/>
    <w:rsid w:val="00B14F6E"/>
    <w:rsid w:val="00B16709"/>
    <w:rsid w:val="00B20C7D"/>
    <w:rsid w:val="00B20E9E"/>
    <w:rsid w:val="00B30631"/>
    <w:rsid w:val="00B31175"/>
    <w:rsid w:val="00B32BEA"/>
    <w:rsid w:val="00B433E2"/>
    <w:rsid w:val="00B46931"/>
    <w:rsid w:val="00B470B3"/>
    <w:rsid w:val="00B47F10"/>
    <w:rsid w:val="00B510AA"/>
    <w:rsid w:val="00B7008A"/>
    <w:rsid w:val="00B72723"/>
    <w:rsid w:val="00B77800"/>
    <w:rsid w:val="00B83A73"/>
    <w:rsid w:val="00B845A3"/>
    <w:rsid w:val="00BA41DA"/>
    <w:rsid w:val="00BB1BB6"/>
    <w:rsid w:val="00BC34D9"/>
    <w:rsid w:val="00BC7ACD"/>
    <w:rsid w:val="00BD51C3"/>
    <w:rsid w:val="00BD75BC"/>
    <w:rsid w:val="00BE1352"/>
    <w:rsid w:val="00BF0652"/>
    <w:rsid w:val="00BF1B48"/>
    <w:rsid w:val="00BF1E21"/>
    <w:rsid w:val="00BF295D"/>
    <w:rsid w:val="00BF2B48"/>
    <w:rsid w:val="00BF37BA"/>
    <w:rsid w:val="00C02B97"/>
    <w:rsid w:val="00C069CF"/>
    <w:rsid w:val="00C108C7"/>
    <w:rsid w:val="00C200C1"/>
    <w:rsid w:val="00C33D9D"/>
    <w:rsid w:val="00C350A6"/>
    <w:rsid w:val="00C37920"/>
    <w:rsid w:val="00C5459C"/>
    <w:rsid w:val="00C62111"/>
    <w:rsid w:val="00C63C7B"/>
    <w:rsid w:val="00C64800"/>
    <w:rsid w:val="00C6498D"/>
    <w:rsid w:val="00C670D2"/>
    <w:rsid w:val="00C77800"/>
    <w:rsid w:val="00C8400F"/>
    <w:rsid w:val="00C91E48"/>
    <w:rsid w:val="00CA6183"/>
    <w:rsid w:val="00CB3013"/>
    <w:rsid w:val="00CC5537"/>
    <w:rsid w:val="00CD0AC2"/>
    <w:rsid w:val="00CE3B58"/>
    <w:rsid w:val="00D00DBE"/>
    <w:rsid w:val="00D0479C"/>
    <w:rsid w:val="00D12998"/>
    <w:rsid w:val="00D1702B"/>
    <w:rsid w:val="00D17162"/>
    <w:rsid w:val="00D25378"/>
    <w:rsid w:val="00D27923"/>
    <w:rsid w:val="00D31097"/>
    <w:rsid w:val="00D3133D"/>
    <w:rsid w:val="00D41C94"/>
    <w:rsid w:val="00D46433"/>
    <w:rsid w:val="00D4687B"/>
    <w:rsid w:val="00D51E1C"/>
    <w:rsid w:val="00D53EA2"/>
    <w:rsid w:val="00D62A17"/>
    <w:rsid w:val="00D63029"/>
    <w:rsid w:val="00D71856"/>
    <w:rsid w:val="00D8113C"/>
    <w:rsid w:val="00D82A51"/>
    <w:rsid w:val="00D86B23"/>
    <w:rsid w:val="00D91AFE"/>
    <w:rsid w:val="00DB1175"/>
    <w:rsid w:val="00DB2943"/>
    <w:rsid w:val="00DC5442"/>
    <w:rsid w:val="00DD67FF"/>
    <w:rsid w:val="00DD6F8E"/>
    <w:rsid w:val="00DF2336"/>
    <w:rsid w:val="00E04463"/>
    <w:rsid w:val="00E25D45"/>
    <w:rsid w:val="00E2663F"/>
    <w:rsid w:val="00E26A2B"/>
    <w:rsid w:val="00E26BF8"/>
    <w:rsid w:val="00E27296"/>
    <w:rsid w:val="00E30509"/>
    <w:rsid w:val="00E309C2"/>
    <w:rsid w:val="00E3421A"/>
    <w:rsid w:val="00E347EE"/>
    <w:rsid w:val="00E36B2F"/>
    <w:rsid w:val="00E42D44"/>
    <w:rsid w:val="00E46189"/>
    <w:rsid w:val="00E5165A"/>
    <w:rsid w:val="00E53E7E"/>
    <w:rsid w:val="00E54F76"/>
    <w:rsid w:val="00E64631"/>
    <w:rsid w:val="00E67DE7"/>
    <w:rsid w:val="00E772A4"/>
    <w:rsid w:val="00E80754"/>
    <w:rsid w:val="00EB340A"/>
    <w:rsid w:val="00EB404D"/>
    <w:rsid w:val="00EC0BCD"/>
    <w:rsid w:val="00EC3A2E"/>
    <w:rsid w:val="00ED32B8"/>
    <w:rsid w:val="00ED79F8"/>
    <w:rsid w:val="00EE6AC9"/>
    <w:rsid w:val="00EE6C16"/>
    <w:rsid w:val="00EF7D13"/>
    <w:rsid w:val="00F0639D"/>
    <w:rsid w:val="00F170D8"/>
    <w:rsid w:val="00F172C1"/>
    <w:rsid w:val="00F2115E"/>
    <w:rsid w:val="00F26A04"/>
    <w:rsid w:val="00F276CB"/>
    <w:rsid w:val="00F42406"/>
    <w:rsid w:val="00F474E1"/>
    <w:rsid w:val="00F55F42"/>
    <w:rsid w:val="00F64169"/>
    <w:rsid w:val="00F6433B"/>
    <w:rsid w:val="00F65EE6"/>
    <w:rsid w:val="00F7584C"/>
    <w:rsid w:val="00F75EB6"/>
    <w:rsid w:val="00F8727C"/>
    <w:rsid w:val="00F9773E"/>
    <w:rsid w:val="00FA0553"/>
    <w:rsid w:val="00FB0FAF"/>
    <w:rsid w:val="00FB1984"/>
    <w:rsid w:val="00FB3DC0"/>
    <w:rsid w:val="00FB78E5"/>
    <w:rsid w:val="00FB7A21"/>
    <w:rsid w:val="00FC3274"/>
    <w:rsid w:val="00FC6431"/>
    <w:rsid w:val="00FC7222"/>
    <w:rsid w:val="00FD13A6"/>
    <w:rsid w:val="00FD4E9F"/>
    <w:rsid w:val="00FD6325"/>
    <w:rsid w:val="00FE13D5"/>
    <w:rsid w:val="00FE1BD2"/>
    <w:rsid w:val="00FE2D27"/>
    <w:rsid w:val="00FE3DEF"/>
    <w:rsid w:val="00FF26C6"/>
    <w:rsid w:val="00FF320E"/>
    <w:rsid w:val="00FF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4BF9"/>
  <w15:chartTrackingRefBased/>
  <w15:docId w15:val="{8A3F0F3B-1059-45D5-88F0-F120962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C3"/>
    <w:rPr>
      <w:lang w:bidi="pa-IN"/>
    </w:rPr>
  </w:style>
  <w:style w:type="paragraph" w:styleId="3">
    <w:name w:val="heading 3"/>
    <w:basedOn w:val="a"/>
    <w:link w:val="30"/>
    <w:uiPriority w:val="9"/>
    <w:qFormat/>
    <w:rsid w:val="00FB3DC0"/>
    <w:pPr>
      <w:spacing w:before="100" w:beforeAutospacing="1" w:after="100" w:afterAutospacing="1" w:line="240" w:lineRule="auto"/>
      <w:outlineLvl w:val="2"/>
    </w:pPr>
    <w:rPr>
      <w:rFonts w:ascii="Times New Roman" w:eastAsia="Times New Roman" w:hAnsi="Times New Roman" w:cs="Times New Roman"/>
      <w:b/>
      <w:bCs/>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Outlines a.b.c.,Akapit z listą BS,List Paragraph1,List_Paragraph,Multilevel para_II,List Paragraph (numbered (a)),Numbered list,List Paragraph 1,Forth level,Bullet1,Numbered List Paragraph,Numbered Paragraph,Normal bullet 2,PAD"/>
    <w:basedOn w:val="a"/>
    <w:link w:val="a4"/>
    <w:uiPriority w:val="34"/>
    <w:qFormat/>
    <w:rsid w:val="001913C3"/>
    <w:pPr>
      <w:spacing w:after="0" w:line="240" w:lineRule="auto"/>
      <w:ind w:left="720"/>
      <w:contextualSpacing/>
    </w:pPr>
    <w:rPr>
      <w:rFonts w:ascii="Times New Roman" w:eastAsia="Times New Roman" w:hAnsi="Times New Roman" w:cs="Times New Roman"/>
      <w:sz w:val="24"/>
      <w:szCs w:val="24"/>
      <w:lang w:eastAsia="ru-RU" w:bidi="ar-SA"/>
    </w:rPr>
  </w:style>
  <w:style w:type="paragraph" w:styleId="a5">
    <w:name w:val="footer"/>
    <w:basedOn w:val="a"/>
    <w:link w:val="a6"/>
    <w:uiPriority w:val="99"/>
    <w:unhideWhenUsed/>
    <w:rsid w:val="001913C3"/>
    <w:pPr>
      <w:tabs>
        <w:tab w:val="center" w:pos="4677"/>
        <w:tab w:val="right" w:pos="9355"/>
      </w:tabs>
      <w:spacing w:after="0" w:line="240" w:lineRule="auto"/>
    </w:pPr>
    <w:rPr>
      <w:rFonts w:ascii="Times New Roman" w:eastAsia="Times New Roman" w:hAnsi="Times New Roman" w:cs="Times New Roman"/>
      <w:sz w:val="24"/>
      <w:szCs w:val="24"/>
      <w:lang w:eastAsia="ru-RU" w:bidi="ar-SA"/>
    </w:rPr>
  </w:style>
  <w:style w:type="character" w:customStyle="1" w:styleId="a6">
    <w:name w:val="Нижний колонтитул Знак"/>
    <w:basedOn w:val="a0"/>
    <w:link w:val="a5"/>
    <w:uiPriority w:val="99"/>
    <w:rsid w:val="001913C3"/>
    <w:rPr>
      <w:rFonts w:ascii="Times New Roman" w:eastAsia="Times New Roman" w:hAnsi="Times New Roman" w:cs="Times New Roman"/>
      <w:sz w:val="24"/>
      <w:szCs w:val="24"/>
      <w:lang w:eastAsia="ru-RU"/>
    </w:rPr>
  </w:style>
  <w:style w:type="character" w:styleId="a7">
    <w:name w:val="Hyperlink"/>
    <w:basedOn w:val="a0"/>
    <w:uiPriority w:val="99"/>
    <w:unhideWhenUsed/>
    <w:rsid w:val="001913C3"/>
    <w:rPr>
      <w:color w:val="0000FF"/>
      <w:u w:val="single"/>
    </w:rPr>
  </w:style>
  <w:style w:type="character" w:customStyle="1" w:styleId="a4">
    <w:name w:val="Абзац списка Знак"/>
    <w:aliases w:val="References Знак,Outlines a.b.c. Знак,Akapit z listą BS Знак,List Paragraph1 Знак,List_Paragraph Знак,Multilevel para_II Знак,List Paragraph (numbered (a)) Знак,Numbered list Знак,List Paragraph 1 Знак,Forth level Знак,Bullet1 Знак"/>
    <w:link w:val="a3"/>
    <w:uiPriority w:val="34"/>
    <w:qFormat/>
    <w:locked/>
    <w:rsid w:val="001F178A"/>
    <w:rPr>
      <w:rFonts w:ascii="Times New Roman" w:eastAsia="Times New Roman" w:hAnsi="Times New Roman" w:cs="Times New Roman"/>
      <w:sz w:val="24"/>
      <w:szCs w:val="24"/>
      <w:lang w:eastAsia="ru-RU"/>
    </w:rPr>
  </w:style>
  <w:style w:type="table" w:styleId="a8">
    <w:name w:val="Table Grid"/>
    <w:basedOn w:val="a1"/>
    <w:uiPriority w:val="39"/>
    <w:rsid w:val="0034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1272D"/>
    <w:pPr>
      <w:spacing w:after="0" w:line="240" w:lineRule="auto"/>
    </w:pPr>
    <w:rPr>
      <w:rFonts w:ascii="Calibri" w:eastAsia="Calibri" w:hAnsi="Calibri" w:cs="Times New Roman"/>
    </w:rPr>
  </w:style>
  <w:style w:type="paragraph" w:styleId="aa">
    <w:name w:val="Normal (Web)"/>
    <w:basedOn w:val="a"/>
    <w:uiPriority w:val="99"/>
    <w:semiHidden/>
    <w:unhideWhenUsed/>
    <w:rsid w:val="008F4221"/>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30">
    <w:name w:val="Заголовок 3 Знак"/>
    <w:basedOn w:val="a0"/>
    <w:link w:val="3"/>
    <w:uiPriority w:val="9"/>
    <w:rsid w:val="00FB3DC0"/>
    <w:rPr>
      <w:rFonts w:ascii="Times New Roman" w:eastAsia="Times New Roman" w:hAnsi="Times New Roman" w:cs="Times New Roman"/>
      <w:b/>
      <w:bCs/>
      <w:sz w:val="27"/>
      <w:szCs w:val="27"/>
      <w:lang w:eastAsia="ru-RU"/>
    </w:rPr>
  </w:style>
  <w:style w:type="paragraph" w:customStyle="1" w:styleId="a70">
    <w:name w:val="a7"/>
    <w:basedOn w:val="a"/>
    <w:rsid w:val="00AF112B"/>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6039">
      <w:bodyDiv w:val="1"/>
      <w:marLeft w:val="0"/>
      <w:marRight w:val="0"/>
      <w:marTop w:val="0"/>
      <w:marBottom w:val="0"/>
      <w:divBdr>
        <w:top w:val="none" w:sz="0" w:space="0" w:color="auto"/>
        <w:left w:val="none" w:sz="0" w:space="0" w:color="auto"/>
        <w:bottom w:val="none" w:sz="0" w:space="0" w:color="auto"/>
        <w:right w:val="none" w:sz="0" w:space="0" w:color="auto"/>
      </w:divBdr>
      <w:divsChild>
        <w:div w:id="552623428">
          <w:marLeft w:val="0"/>
          <w:marRight w:val="0"/>
          <w:marTop w:val="0"/>
          <w:marBottom w:val="0"/>
          <w:divBdr>
            <w:top w:val="none" w:sz="0" w:space="0" w:color="auto"/>
            <w:left w:val="none" w:sz="0" w:space="0" w:color="auto"/>
            <w:bottom w:val="none" w:sz="0" w:space="0" w:color="auto"/>
            <w:right w:val="none" w:sz="0" w:space="0" w:color="auto"/>
          </w:divBdr>
        </w:div>
        <w:div w:id="653491401">
          <w:marLeft w:val="0"/>
          <w:marRight w:val="0"/>
          <w:marTop w:val="0"/>
          <w:marBottom w:val="0"/>
          <w:divBdr>
            <w:top w:val="none" w:sz="0" w:space="0" w:color="auto"/>
            <w:left w:val="none" w:sz="0" w:space="0" w:color="auto"/>
            <w:bottom w:val="none" w:sz="0" w:space="0" w:color="auto"/>
            <w:right w:val="none" w:sz="0" w:space="0" w:color="auto"/>
          </w:divBdr>
        </w:div>
      </w:divsChild>
    </w:div>
    <w:div w:id="228267617">
      <w:bodyDiv w:val="1"/>
      <w:marLeft w:val="0"/>
      <w:marRight w:val="0"/>
      <w:marTop w:val="0"/>
      <w:marBottom w:val="0"/>
      <w:divBdr>
        <w:top w:val="none" w:sz="0" w:space="0" w:color="auto"/>
        <w:left w:val="none" w:sz="0" w:space="0" w:color="auto"/>
        <w:bottom w:val="none" w:sz="0" w:space="0" w:color="auto"/>
        <w:right w:val="none" w:sz="0" w:space="0" w:color="auto"/>
      </w:divBdr>
    </w:div>
    <w:div w:id="357465520">
      <w:bodyDiv w:val="1"/>
      <w:marLeft w:val="0"/>
      <w:marRight w:val="0"/>
      <w:marTop w:val="0"/>
      <w:marBottom w:val="0"/>
      <w:divBdr>
        <w:top w:val="none" w:sz="0" w:space="0" w:color="auto"/>
        <w:left w:val="none" w:sz="0" w:space="0" w:color="auto"/>
        <w:bottom w:val="none" w:sz="0" w:space="0" w:color="auto"/>
        <w:right w:val="none" w:sz="0" w:space="0" w:color="auto"/>
      </w:divBdr>
      <w:divsChild>
        <w:div w:id="1478179389">
          <w:marLeft w:val="0"/>
          <w:marRight w:val="0"/>
          <w:marTop w:val="0"/>
          <w:marBottom w:val="0"/>
          <w:divBdr>
            <w:top w:val="none" w:sz="0" w:space="0" w:color="auto"/>
            <w:left w:val="none" w:sz="0" w:space="0" w:color="auto"/>
            <w:bottom w:val="none" w:sz="0" w:space="0" w:color="auto"/>
            <w:right w:val="none" w:sz="0" w:space="0" w:color="auto"/>
          </w:divBdr>
        </w:div>
        <w:div w:id="1160847789">
          <w:marLeft w:val="0"/>
          <w:marRight w:val="0"/>
          <w:marTop w:val="0"/>
          <w:marBottom w:val="0"/>
          <w:divBdr>
            <w:top w:val="none" w:sz="0" w:space="0" w:color="auto"/>
            <w:left w:val="none" w:sz="0" w:space="0" w:color="auto"/>
            <w:bottom w:val="none" w:sz="0" w:space="0" w:color="auto"/>
            <w:right w:val="none" w:sz="0" w:space="0" w:color="auto"/>
          </w:divBdr>
        </w:div>
      </w:divsChild>
    </w:div>
    <w:div w:id="405104245">
      <w:bodyDiv w:val="1"/>
      <w:marLeft w:val="0"/>
      <w:marRight w:val="0"/>
      <w:marTop w:val="0"/>
      <w:marBottom w:val="0"/>
      <w:divBdr>
        <w:top w:val="none" w:sz="0" w:space="0" w:color="auto"/>
        <w:left w:val="none" w:sz="0" w:space="0" w:color="auto"/>
        <w:bottom w:val="none" w:sz="0" w:space="0" w:color="auto"/>
        <w:right w:val="none" w:sz="0" w:space="0" w:color="auto"/>
      </w:divBdr>
      <w:divsChild>
        <w:div w:id="1500316841">
          <w:marLeft w:val="0"/>
          <w:marRight w:val="0"/>
          <w:marTop w:val="0"/>
          <w:marBottom w:val="0"/>
          <w:divBdr>
            <w:top w:val="none" w:sz="0" w:space="0" w:color="auto"/>
            <w:left w:val="none" w:sz="0" w:space="0" w:color="auto"/>
            <w:bottom w:val="none" w:sz="0" w:space="0" w:color="auto"/>
            <w:right w:val="none" w:sz="0" w:space="0" w:color="auto"/>
          </w:divBdr>
        </w:div>
        <w:div w:id="1489443521">
          <w:marLeft w:val="0"/>
          <w:marRight w:val="0"/>
          <w:marTop w:val="0"/>
          <w:marBottom w:val="0"/>
          <w:divBdr>
            <w:top w:val="none" w:sz="0" w:space="0" w:color="auto"/>
            <w:left w:val="none" w:sz="0" w:space="0" w:color="auto"/>
            <w:bottom w:val="none" w:sz="0" w:space="0" w:color="auto"/>
            <w:right w:val="none" w:sz="0" w:space="0" w:color="auto"/>
          </w:divBdr>
        </w:div>
        <w:div w:id="1742093701">
          <w:marLeft w:val="0"/>
          <w:marRight w:val="0"/>
          <w:marTop w:val="0"/>
          <w:marBottom w:val="0"/>
          <w:divBdr>
            <w:top w:val="none" w:sz="0" w:space="0" w:color="auto"/>
            <w:left w:val="none" w:sz="0" w:space="0" w:color="auto"/>
            <w:bottom w:val="none" w:sz="0" w:space="0" w:color="auto"/>
            <w:right w:val="none" w:sz="0" w:space="0" w:color="auto"/>
          </w:divBdr>
        </w:div>
      </w:divsChild>
    </w:div>
    <w:div w:id="453837437">
      <w:bodyDiv w:val="1"/>
      <w:marLeft w:val="0"/>
      <w:marRight w:val="0"/>
      <w:marTop w:val="0"/>
      <w:marBottom w:val="0"/>
      <w:divBdr>
        <w:top w:val="none" w:sz="0" w:space="0" w:color="auto"/>
        <w:left w:val="none" w:sz="0" w:space="0" w:color="auto"/>
        <w:bottom w:val="none" w:sz="0" w:space="0" w:color="auto"/>
        <w:right w:val="none" w:sz="0" w:space="0" w:color="auto"/>
      </w:divBdr>
      <w:divsChild>
        <w:div w:id="1900365593">
          <w:marLeft w:val="0"/>
          <w:marRight w:val="0"/>
          <w:marTop w:val="0"/>
          <w:marBottom w:val="0"/>
          <w:divBdr>
            <w:top w:val="none" w:sz="0" w:space="0" w:color="auto"/>
            <w:left w:val="none" w:sz="0" w:space="0" w:color="auto"/>
            <w:bottom w:val="none" w:sz="0" w:space="0" w:color="auto"/>
            <w:right w:val="none" w:sz="0" w:space="0" w:color="auto"/>
          </w:divBdr>
        </w:div>
        <w:div w:id="505021388">
          <w:marLeft w:val="0"/>
          <w:marRight w:val="0"/>
          <w:marTop w:val="0"/>
          <w:marBottom w:val="0"/>
          <w:divBdr>
            <w:top w:val="none" w:sz="0" w:space="0" w:color="auto"/>
            <w:left w:val="none" w:sz="0" w:space="0" w:color="auto"/>
            <w:bottom w:val="none" w:sz="0" w:space="0" w:color="auto"/>
            <w:right w:val="none" w:sz="0" w:space="0" w:color="auto"/>
          </w:divBdr>
        </w:div>
        <w:div w:id="716320224">
          <w:marLeft w:val="0"/>
          <w:marRight w:val="0"/>
          <w:marTop w:val="0"/>
          <w:marBottom w:val="0"/>
          <w:divBdr>
            <w:top w:val="none" w:sz="0" w:space="0" w:color="auto"/>
            <w:left w:val="none" w:sz="0" w:space="0" w:color="auto"/>
            <w:bottom w:val="none" w:sz="0" w:space="0" w:color="auto"/>
            <w:right w:val="none" w:sz="0" w:space="0" w:color="auto"/>
          </w:divBdr>
        </w:div>
        <w:div w:id="2077237510">
          <w:marLeft w:val="0"/>
          <w:marRight w:val="0"/>
          <w:marTop w:val="0"/>
          <w:marBottom w:val="0"/>
          <w:divBdr>
            <w:top w:val="none" w:sz="0" w:space="0" w:color="auto"/>
            <w:left w:val="none" w:sz="0" w:space="0" w:color="auto"/>
            <w:bottom w:val="none" w:sz="0" w:space="0" w:color="auto"/>
            <w:right w:val="none" w:sz="0" w:space="0" w:color="auto"/>
          </w:divBdr>
        </w:div>
      </w:divsChild>
    </w:div>
    <w:div w:id="537165300">
      <w:bodyDiv w:val="1"/>
      <w:marLeft w:val="0"/>
      <w:marRight w:val="0"/>
      <w:marTop w:val="0"/>
      <w:marBottom w:val="0"/>
      <w:divBdr>
        <w:top w:val="none" w:sz="0" w:space="0" w:color="auto"/>
        <w:left w:val="none" w:sz="0" w:space="0" w:color="auto"/>
        <w:bottom w:val="none" w:sz="0" w:space="0" w:color="auto"/>
        <w:right w:val="none" w:sz="0" w:space="0" w:color="auto"/>
      </w:divBdr>
      <w:divsChild>
        <w:div w:id="242030501">
          <w:marLeft w:val="0"/>
          <w:marRight w:val="0"/>
          <w:marTop w:val="0"/>
          <w:marBottom w:val="0"/>
          <w:divBdr>
            <w:top w:val="none" w:sz="0" w:space="0" w:color="auto"/>
            <w:left w:val="none" w:sz="0" w:space="0" w:color="auto"/>
            <w:bottom w:val="none" w:sz="0" w:space="0" w:color="auto"/>
            <w:right w:val="none" w:sz="0" w:space="0" w:color="auto"/>
          </w:divBdr>
        </w:div>
        <w:div w:id="401178129">
          <w:marLeft w:val="0"/>
          <w:marRight w:val="0"/>
          <w:marTop w:val="0"/>
          <w:marBottom w:val="0"/>
          <w:divBdr>
            <w:top w:val="none" w:sz="0" w:space="0" w:color="auto"/>
            <w:left w:val="none" w:sz="0" w:space="0" w:color="auto"/>
            <w:bottom w:val="none" w:sz="0" w:space="0" w:color="auto"/>
            <w:right w:val="none" w:sz="0" w:space="0" w:color="auto"/>
          </w:divBdr>
        </w:div>
        <w:div w:id="1866286969">
          <w:marLeft w:val="0"/>
          <w:marRight w:val="0"/>
          <w:marTop w:val="0"/>
          <w:marBottom w:val="0"/>
          <w:divBdr>
            <w:top w:val="none" w:sz="0" w:space="0" w:color="auto"/>
            <w:left w:val="none" w:sz="0" w:space="0" w:color="auto"/>
            <w:bottom w:val="none" w:sz="0" w:space="0" w:color="auto"/>
            <w:right w:val="none" w:sz="0" w:space="0" w:color="auto"/>
          </w:divBdr>
        </w:div>
      </w:divsChild>
    </w:div>
    <w:div w:id="608436667">
      <w:bodyDiv w:val="1"/>
      <w:marLeft w:val="0"/>
      <w:marRight w:val="0"/>
      <w:marTop w:val="0"/>
      <w:marBottom w:val="0"/>
      <w:divBdr>
        <w:top w:val="none" w:sz="0" w:space="0" w:color="auto"/>
        <w:left w:val="none" w:sz="0" w:space="0" w:color="auto"/>
        <w:bottom w:val="none" w:sz="0" w:space="0" w:color="auto"/>
        <w:right w:val="none" w:sz="0" w:space="0" w:color="auto"/>
      </w:divBdr>
    </w:div>
    <w:div w:id="706221895">
      <w:bodyDiv w:val="1"/>
      <w:marLeft w:val="0"/>
      <w:marRight w:val="0"/>
      <w:marTop w:val="0"/>
      <w:marBottom w:val="0"/>
      <w:divBdr>
        <w:top w:val="none" w:sz="0" w:space="0" w:color="auto"/>
        <w:left w:val="none" w:sz="0" w:space="0" w:color="auto"/>
        <w:bottom w:val="none" w:sz="0" w:space="0" w:color="auto"/>
        <w:right w:val="none" w:sz="0" w:space="0" w:color="auto"/>
      </w:divBdr>
    </w:div>
    <w:div w:id="745032329">
      <w:bodyDiv w:val="1"/>
      <w:marLeft w:val="0"/>
      <w:marRight w:val="0"/>
      <w:marTop w:val="0"/>
      <w:marBottom w:val="0"/>
      <w:divBdr>
        <w:top w:val="none" w:sz="0" w:space="0" w:color="auto"/>
        <w:left w:val="none" w:sz="0" w:space="0" w:color="auto"/>
        <w:bottom w:val="none" w:sz="0" w:space="0" w:color="auto"/>
        <w:right w:val="none" w:sz="0" w:space="0" w:color="auto"/>
      </w:divBdr>
      <w:divsChild>
        <w:div w:id="1902326019">
          <w:marLeft w:val="0"/>
          <w:marRight w:val="0"/>
          <w:marTop w:val="0"/>
          <w:marBottom w:val="0"/>
          <w:divBdr>
            <w:top w:val="none" w:sz="0" w:space="0" w:color="auto"/>
            <w:left w:val="none" w:sz="0" w:space="0" w:color="auto"/>
            <w:bottom w:val="none" w:sz="0" w:space="0" w:color="auto"/>
            <w:right w:val="none" w:sz="0" w:space="0" w:color="auto"/>
          </w:divBdr>
        </w:div>
      </w:divsChild>
    </w:div>
    <w:div w:id="848178243">
      <w:bodyDiv w:val="1"/>
      <w:marLeft w:val="0"/>
      <w:marRight w:val="0"/>
      <w:marTop w:val="0"/>
      <w:marBottom w:val="0"/>
      <w:divBdr>
        <w:top w:val="none" w:sz="0" w:space="0" w:color="auto"/>
        <w:left w:val="none" w:sz="0" w:space="0" w:color="auto"/>
        <w:bottom w:val="none" w:sz="0" w:space="0" w:color="auto"/>
        <w:right w:val="none" w:sz="0" w:space="0" w:color="auto"/>
      </w:divBdr>
    </w:div>
    <w:div w:id="1257593234">
      <w:bodyDiv w:val="1"/>
      <w:marLeft w:val="0"/>
      <w:marRight w:val="0"/>
      <w:marTop w:val="0"/>
      <w:marBottom w:val="0"/>
      <w:divBdr>
        <w:top w:val="none" w:sz="0" w:space="0" w:color="auto"/>
        <w:left w:val="none" w:sz="0" w:space="0" w:color="auto"/>
        <w:bottom w:val="none" w:sz="0" w:space="0" w:color="auto"/>
        <w:right w:val="none" w:sz="0" w:space="0" w:color="auto"/>
      </w:divBdr>
      <w:divsChild>
        <w:div w:id="2022538333">
          <w:marLeft w:val="0"/>
          <w:marRight w:val="0"/>
          <w:marTop w:val="0"/>
          <w:marBottom w:val="0"/>
          <w:divBdr>
            <w:top w:val="none" w:sz="0" w:space="0" w:color="auto"/>
            <w:left w:val="none" w:sz="0" w:space="0" w:color="auto"/>
            <w:bottom w:val="none" w:sz="0" w:space="0" w:color="auto"/>
            <w:right w:val="none" w:sz="0" w:space="0" w:color="auto"/>
          </w:divBdr>
        </w:div>
        <w:div w:id="944727363">
          <w:marLeft w:val="0"/>
          <w:marRight w:val="0"/>
          <w:marTop w:val="0"/>
          <w:marBottom w:val="0"/>
          <w:divBdr>
            <w:top w:val="none" w:sz="0" w:space="0" w:color="auto"/>
            <w:left w:val="none" w:sz="0" w:space="0" w:color="auto"/>
            <w:bottom w:val="none" w:sz="0" w:space="0" w:color="auto"/>
            <w:right w:val="none" w:sz="0" w:space="0" w:color="auto"/>
          </w:divBdr>
        </w:div>
        <w:div w:id="1656257681">
          <w:marLeft w:val="0"/>
          <w:marRight w:val="0"/>
          <w:marTop w:val="0"/>
          <w:marBottom w:val="0"/>
          <w:divBdr>
            <w:top w:val="none" w:sz="0" w:space="0" w:color="auto"/>
            <w:left w:val="none" w:sz="0" w:space="0" w:color="auto"/>
            <w:bottom w:val="none" w:sz="0" w:space="0" w:color="auto"/>
            <w:right w:val="none" w:sz="0" w:space="0" w:color="auto"/>
          </w:divBdr>
        </w:div>
        <w:div w:id="1721203881">
          <w:marLeft w:val="0"/>
          <w:marRight w:val="0"/>
          <w:marTop w:val="0"/>
          <w:marBottom w:val="0"/>
          <w:divBdr>
            <w:top w:val="none" w:sz="0" w:space="0" w:color="auto"/>
            <w:left w:val="none" w:sz="0" w:space="0" w:color="auto"/>
            <w:bottom w:val="none" w:sz="0" w:space="0" w:color="auto"/>
            <w:right w:val="none" w:sz="0" w:space="0" w:color="auto"/>
          </w:divBdr>
        </w:div>
        <w:div w:id="125777063">
          <w:marLeft w:val="0"/>
          <w:marRight w:val="0"/>
          <w:marTop w:val="0"/>
          <w:marBottom w:val="0"/>
          <w:divBdr>
            <w:top w:val="none" w:sz="0" w:space="0" w:color="auto"/>
            <w:left w:val="none" w:sz="0" w:space="0" w:color="auto"/>
            <w:bottom w:val="none" w:sz="0" w:space="0" w:color="auto"/>
            <w:right w:val="none" w:sz="0" w:space="0" w:color="auto"/>
          </w:divBdr>
        </w:div>
        <w:div w:id="351539818">
          <w:marLeft w:val="0"/>
          <w:marRight w:val="0"/>
          <w:marTop w:val="0"/>
          <w:marBottom w:val="0"/>
          <w:divBdr>
            <w:top w:val="none" w:sz="0" w:space="0" w:color="auto"/>
            <w:left w:val="none" w:sz="0" w:space="0" w:color="auto"/>
            <w:bottom w:val="none" w:sz="0" w:space="0" w:color="auto"/>
            <w:right w:val="none" w:sz="0" w:space="0" w:color="auto"/>
          </w:divBdr>
        </w:div>
        <w:div w:id="2141611309">
          <w:marLeft w:val="0"/>
          <w:marRight w:val="0"/>
          <w:marTop w:val="0"/>
          <w:marBottom w:val="0"/>
          <w:divBdr>
            <w:top w:val="none" w:sz="0" w:space="0" w:color="auto"/>
            <w:left w:val="none" w:sz="0" w:space="0" w:color="auto"/>
            <w:bottom w:val="none" w:sz="0" w:space="0" w:color="auto"/>
            <w:right w:val="none" w:sz="0" w:space="0" w:color="auto"/>
          </w:divBdr>
        </w:div>
        <w:div w:id="458957416">
          <w:marLeft w:val="0"/>
          <w:marRight w:val="0"/>
          <w:marTop w:val="0"/>
          <w:marBottom w:val="0"/>
          <w:divBdr>
            <w:top w:val="none" w:sz="0" w:space="0" w:color="auto"/>
            <w:left w:val="none" w:sz="0" w:space="0" w:color="auto"/>
            <w:bottom w:val="none" w:sz="0" w:space="0" w:color="auto"/>
            <w:right w:val="none" w:sz="0" w:space="0" w:color="auto"/>
          </w:divBdr>
        </w:div>
        <w:div w:id="2077583044">
          <w:marLeft w:val="0"/>
          <w:marRight w:val="0"/>
          <w:marTop w:val="0"/>
          <w:marBottom w:val="0"/>
          <w:divBdr>
            <w:top w:val="none" w:sz="0" w:space="0" w:color="auto"/>
            <w:left w:val="none" w:sz="0" w:space="0" w:color="auto"/>
            <w:bottom w:val="none" w:sz="0" w:space="0" w:color="auto"/>
            <w:right w:val="none" w:sz="0" w:space="0" w:color="auto"/>
          </w:divBdr>
        </w:div>
      </w:divsChild>
    </w:div>
    <w:div w:id="1484740504">
      <w:bodyDiv w:val="1"/>
      <w:marLeft w:val="0"/>
      <w:marRight w:val="0"/>
      <w:marTop w:val="0"/>
      <w:marBottom w:val="0"/>
      <w:divBdr>
        <w:top w:val="none" w:sz="0" w:space="0" w:color="auto"/>
        <w:left w:val="none" w:sz="0" w:space="0" w:color="auto"/>
        <w:bottom w:val="none" w:sz="0" w:space="0" w:color="auto"/>
        <w:right w:val="none" w:sz="0" w:space="0" w:color="auto"/>
      </w:divBdr>
      <w:divsChild>
        <w:div w:id="165441632">
          <w:marLeft w:val="0"/>
          <w:marRight w:val="0"/>
          <w:marTop w:val="0"/>
          <w:marBottom w:val="0"/>
          <w:divBdr>
            <w:top w:val="none" w:sz="0" w:space="0" w:color="auto"/>
            <w:left w:val="none" w:sz="0" w:space="0" w:color="auto"/>
            <w:bottom w:val="none" w:sz="0" w:space="0" w:color="auto"/>
            <w:right w:val="none" w:sz="0" w:space="0" w:color="auto"/>
          </w:divBdr>
        </w:div>
        <w:div w:id="721365458">
          <w:marLeft w:val="0"/>
          <w:marRight w:val="0"/>
          <w:marTop w:val="0"/>
          <w:marBottom w:val="0"/>
          <w:divBdr>
            <w:top w:val="none" w:sz="0" w:space="0" w:color="auto"/>
            <w:left w:val="none" w:sz="0" w:space="0" w:color="auto"/>
            <w:bottom w:val="none" w:sz="0" w:space="0" w:color="auto"/>
            <w:right w:val="none" w:sz="0" w:space="0" w:color="auto"/>
          </w:divBdr>
        </w:div>
        <w:div w:id="1609579135">
          <w:marLeft w:val="0"/>
          <w:marRight w:val="0"/>
          <w:marTop w:val="0"/>
          <w:marBottom w:val="0"/>
          <w:divBdr>
            <w:top w:val="none" w:sz="0" w:space="0" w:color="auto"/>
            <w:left w:val="none" w:sz="0" w:space="0" w:color="auto"/>
            <w:bottom w:val="none" w:sz="0" w:space="0" w:color="auto"/>
            <w:right w:val="none" w:sz="0" w:space="0" w:color="auto"/>
          </w:divBdr>
        </w:div>
        <w:div w:id="637691345">
          <w:marLeft w:val="0"/>
          <w:marRight w:val="0"/>
          <w:marTop w:val="0"/>
          <w:marBottom w:val="0"/>
          <w:divBdr>
            <w:top w:val="none" w:sz="0" w:space="0" w:color="auto"/>
            <w:left w:val="none" w:sz="0" w:space="0" w:color="auto"/>
            <w:bottom w:val="none" w:sz="0" w:space="0" w:color="auto"/>
            <w:right w:val="none" w:sz="0" w:space="0" w:color="auto"/>
          </w:divBdr>
        </w:div>
        <w:div w:id="1014039604">
          <w:marLeft w:val="0"/>
          <w:marRight w:val="0"/>
          <w:marTop w:val="0"/>
          <w:marBottom w:val="0"/>
          <w:divBdr>
            <w:top w:val="none" w:sz="0" w:space="0" w:color="auto"/>
            <w:left w:val="none" w:sz="0" w:space="0" w:color="auto"/>
            <w:bottom w:val="none" w:sz="0" w:space="0" w:color="auto"/>
            <w:right w:val="none" w:sz="0" w:space="0" w:color="auto"/>
          </w:divBdr>
        </w:div>
        <w:div w:id="1107509606">
          <w:marLeft w:val="0"/>
          <w:marRight w:val="0"/>
          <w:marTop w:val="0"/>
          <w:marBottom w:val="0"/>
          <w:divBdr>
            <w:top w:val="none" w:sz="0" w:space="0" w:color="auto"/>
            <w:left w:val="none" w:sz="0" w:space="0" w:color="auto"/>
            <w:bottom w:val="none" w:sz="0" w:space="0" w:color="auto"/>
            <w:right w:val="none" w:sz="0" w:space="0" w:color="auto"/>
          </w:divBdr>
        </w:div>
        <w:div w:id="88741752">
          <w:marLeft w:val="0"/>
          <w:marRight w:val="0"/>
          <w:marTop w:val="0"/>
          <w:marBottom w:val="0"/>
          <w:divBdr>
            <w:top w:val="none" w:sz="0" w:space="0" w:color="auto"/>
            <w:left w:val="none" w:sz="0" w:space="0" w:color="auto"/>
            <w:bottom w:val="none" w:sz="0" w:space="0" w:color="auto"/>
            <w:right w:val="none" w:sz="0" w:space="0" w:color="auto"/>
          </w:divBdr>
        </w:div>
        <w:div w:id="1599603433">
          <w:marLeft w:val="0"/>
          <w:marRight w:val="0"/>
          <w:marTop w:val="0"/>
          <w:marBottom w:val="0"/>
          <w:divBdr>
            <w:top w:val="none" w:sz="0" w:space="0" w:color="auto"/>
            <w:left w:val="none" w:sz="0" w:space="0" w:color="auto"/>
            <w:bottom w:val="none" w:sz="0" w:space="0" w:color="auto"/>
            <w:right w:val="none" w:sz="0" w:space="0" w:color="auto"/>
          </w:divBdr>
        </w:div>
        <w:div w:id="841042455">
          <w:marLeft w:val="0"/>
          <w:marRight w:val="0"/>
          <w:marTop w:val="0"/>
          <w:marBottom w:val="0"/>
          <w:divBdr>
            <w:top w:val="none" w:sz="0" w:space="0" w:color="auto"/>
            <w:left w:val="none" w:sz="0" w:space="0" w:color="auto"/>
            <w:bottom w:val="none" w:sz="0" w:space="0" w:color="auto"/>
            <w:right w:val="none" w:sz="0" w:space="0" w:color="auto"/>
          </w:divBdr>
        </w:div>
        <w:div w:id="1877111447">
          <w:marLeft w:val="0"/>
          <w:marRight w:val="0"/>
          <w:marTop w:val="0"/>
          <w:marBottom w:val="0"/>
          <w:divBdr>
            <w:top w:val="none" w:sz="0" w:space="0" w:color="auto"/>
            <w:left w:val="none" w:sz="0" w:space="0" w:color="auto"/>
            <w:bottom w:val="none" w:sz="0" w:space="0" w:color="auto"/>
            <w:right w:val="none" w:sz="0" w:space="0" w:color="auto"/>
          </w:divBdr>
        </w:div>
        <w:div w:id="997686029">
          <w:marLeft w:val="0"/>
          <w:marRight w:val="0"/>
          <w:marTop w:val="0"/>
          <w:marBottom w:val="0"/>
          <w:divBdr>
            <w:top w:val="none" w:sz="0" w:space="0" w:color="auto"/>
            <w:left w:val="none" w:sz="0" w:space="0" w:color="auto"/>
            <w:bottom w:val="none" w:sz="0" w:space="0" w:color="auto"/>
            <w:right w:val="none" w:sz="0" w:space="0" w:color="auto"/>
          </w:divBdr>
        </w:div>
        <w:div w:id="1402869046">
          <w:marLeft w:val="0"/>
          <w:marRight w:val="0"/>
          <w:marTop w:val="0"/>
          <w:marBottom w:val="0"/>
          <w:divBdr>
            <w:top w:val="none" w:sz="0" w:space="0" w:color="auto"/>
            <w:left w:val="none" w:sz="0" w:space="0" w:color="auto"/>
            <w:bottom w:val="none" w:sz="0" w:space="0" w:color="auto"/>
            <w:right w:val="none" w:sz="0" w:space="0" w:color="auto"/>
          </w:divBdr>
        </w:div>
        <w:div w:id="1029725532">
          <w:marLeft w:val="0"/>
          <w:marRight w:val="0"/>
          <w:marTop w:val="0"/>
          <w:marBottom w:val="0"/>
          <w:divBdr>
            <w:top w:val="none" w:sz="0" w:space="0" w:color="auto"/>
            <w:left w:val="none" w:sz="0" w:space="0" w:color="auto"/>
            <w:bottom w:val="none" w:sz="0" w:space="0" w:color="auto"/>
            <w:right w:val="none" w:sz="0" w:space="0" w:color="auto"/>
          </w:divBdr>
        </w:div>
        <w:div w:id="791285274">
          <w:marLeft w:val="0"/>
          <w:marRight w:val="0"/>
          <w:marTop w:val="0"/>
          <w:marBottom w:val="0"/>
          <w:divBdr>
            <w:top w:val="none" w:sz="0" w:space="0" w:color="auto"/>
            <w:left w:val="none" w:sz="0" w:space="0" w:color="auto"/>
            <w:bottom w:val="none" w:sz="0" w:space="0" w:color="auto"/>
            <w:right w:val="none" w:sz="0" w:space="0" w:color="auto"/>
          </w:divBdr>
        </w:div>
        <w:div w:id="182087302">
          <w:marLeft w:val="0"/>
          <w:marRight w:val="0"/>
          <w:marTop w:val="0"/>
          <w:marBottom w:val="0"/>
          <w:divBdr>
            <w:top w:val="none" w:sz="0" w:space="0" w:color="auto"/>
            <w:left w:val="none" w:sz="0" w:space="0" w:color="auto"/>
            <w:bottom w:val="none" w:sz="0" w:space="0" w:color="auto"/>
            <w:right w:val="none" w:sz="0" w:space="0" w:color="auto"/>
          </w:divBdr>
        </w:div>
        <w:div w:id="1049648755">
          <w:marLeft w:val="0"/>
          <w:marRight w:val="0"/>
          <w:marTop w:val="0"/>
          <w:marBottom w:val="0"/>
          <w:divBdr>
            <w:top w:val="none" w:sz="0" w:space="0" w:color="auto"/>
            <w:left w:val="none" w:sz="0" w:space="0" w:color="auto"/>
            <w:bottom w:val="none" w:sz="0" w:space="0" w:color="auto"/>
            <w:right w:val="none" w:sz="0" w:space="0" w:color="auto"/>
          </w:divBdr>
        </w:div>
        <w:div w:id="260263051">
          <w:marLeft w:val="0"/>
          <w:marRight w:val="0"/>
          <w:marTop w:val="0"/>
          <w:marBottom w:val="0"/>
          <w:divBdr>
            <w:top w:val="none" w:sz="0" w:space="0" w:color="auto"/>
            <w:left w:val="none" w:sz="0" w:space="0" w:color="auto"/>
            <w:bottom w:val="none" w:sz="0" w:space="0" w:color="auto"/>
            <w:right w:val="none" w:sz="0" w:space="0" w:color="auto"/>
          </w:divBdr>
        </w:div>
        <w:div w:id="516699149">
          <w:marLeft w:val="0"/>
          <w:marRight w:val="0"/>
          <w:marTop w:val="0"/>
          <w:marBottom w:val="0"/>
          <w:divBdr>
            <w:top w:val="none" w:sz="0" w:space="0" w:color="auto"/>
            <w:left w:val="none" w:sz="0" w:space="0" w:color="auto"/>
            <w:bottom w:val="none" w:sz="0" w:space="0" w:color="auto"/>
            <w:right w:val="none" w:sz="0" w:space="0" w:color="auto"/>
          </w:divBdr>
        </w:div>
        <w:div w:id="1782070707">
          <w:marLeft w:val="0"/>
          <w:marRight w:val="0"/>
          <w:marTop w:val="0"/>
          <w:marBottom w:val="0"/>
          <w:divBdr>
            <w:top w:val="none" w:sz="0" w:space="0" w:color="auto"/>
            <w:left w:val="none" w:sz="0" w:space="0" w:color="auto"/>
            <w:bottom w:val="none" w:sz="0" w:space="0" w:color="auto"/>
            <w:right w:val="none" w:sz="0" w:space="0" w:color="auto"/>
          </w:divBdr>
        </w:div>
        <w:div w:id="451289688">
          <w:marLeft w:val="0"/>
          <w:marRight w:val="0"/>
          <w:marTop w:val="0"/>
          <w:marBottom w:val="0"/>
          <w:divBdr>
            <w:top w:val="none" w:sz="0" w:space="0" w:color="auto"/>
            <w:left w:val="none" w:sz="0" w:space="0" w:color="auto"/>
            <w:bottom w:val="none" w:sz="0" w:space="0" w:color="auto"/>
            <w:right w:val="none" w:sz="0" w:space="0" w:color="auto"/>
          </w:divBdr>
        </w:div>
        <w:div w:id="702511643">
          <w:marLeft w:val="0"/>
          <w:marRight w:val="0"/>
          <w:marTop w:val="0"/>
          <w:marBottom w:val="0"/>
          <w:divBdr>
            <w:top w:val="none" w:sz="0" w:space="0" w:color="auto"/>
            <w:left w:val="none" w:sz="0" w:space="0" w:color="auto"/>
            <w:bottom w:val="none" w:sz="0" w:space="0" w:color="auto"/>
            <w:right w:val="none" w:sz="0" w:space="0" w:color="auto"/>
          </w:divBdr>
        </w:div>
        <w:div w:id="443160487">
          <w:marLeft w:val="0"/>
          <w:marRight w:val="0"/>
          <w:marTop w:val="0"/>
          <w:marBottom w:val="0"/>
          <w:divBdr>
            <w:top w:val="none" w:sz="0" w:space="0" w:color="auto"/>
            <w:left w:val="none" w:sz="0" w:space="0" w:color="auto"/>
            <w:bottom w:val="none" w:sz="0" w:space="0" w:color="auto"/>
            <w:right w:val="none" w:sz="0" w:space="0" w:color="auto"/>
          </w:divBdr>
        </w:div>
        <w:div w:id="2017882514">
          <w:marLeft w:val="0"/>
          <w:marRight w:val="0"/>
          <w:marTop w:val="0"/>
          <w:marBottom w:val="0"/>
          <w:divBdr>
            <w:top w:val="none" w:sz="0" w:space="0" w:color="auto"/>
            <w:left w:val="none" w:sz="0" w:space="0" w:color="auto"/>
            <w:bottom w:val="none" w:sz="0" w:space="0" w:color="auto"/>
            <w:right w:val="none" w:sz="0" w:space="0" w:color="auto"/>
          </w:divBdr>
        </w:div>
        <w:div w:id="147405244">
          <w:marLeft w:val="0"/>
          <w:marRight w:val="0"/>
          <w:marTop w:val="0"/>
          <w:marBottom w:val="0"/>
          <w:divBdr>
            <w:top w:val="none" w:sz="0" w:space="0" w:color="auto"/>
            <w:left w:val="none" w:sz="0" w:space="0" w:color="auto"/>
            <w:bottom w:val="none" w:sz="0" w:space="0" w:color="auto"/>
            <w:right w:val="none" w:sz="0" w:space="0" w:color="auto"/>
          </w:divBdr>
        </w:div>
        <w:div w:id="2038584468">
          <w:marLeft w:val="0"/>
          <w:marRight w:val="0"/>
          <w:marTop w:val="0"/>
          <w:marBottom w:val="0"/>
          <w:divBdr>
            <w:top w:val="none" w:sz="0" w:space="0" w:color="auto"/>
            <w:left w:val="none" w:sz="0" w:space="0" w:color="auto"/>
            <w:bottom w:val="none" w:sz="0" w:space="0" w:color="auto"/>
            <w:right w:val="none" w:sz="0" w:space="0" w:color="auto"/>
          </w:divBdr>
        </w:div>
        <w:div w:id="1281379578">
          <w:marLeft w:val="0"/>
          <w:marRight w:val="0"/>
          <w:marTop w:val="0"/>
          <w:marBottom w:val="0"/>
          <w:divBdr>
            <w:top w:val="none" w:sz="0" w:space="0" w:color="auto"/>
            <w:left w:val="none" w:sz="0" w:space="0" w:color="auto"/>
            <w:bottom w:val="none" w:sz="0" w:space="0" w:color="auto"/>
            <w:right w:val="none" w:sz="0" w:space="0" w:color="auto"/>
          </w:divBdr>
        </w:div>
        <w:div w:id="675307276">
          <w:marLeft w:val="0"/>
          <w:marRight w:val="0"/>
          <w:marTop w:val="0"/>
          <w:marBottom w:val="0"/>
          <w:divBdr>
            <w:top w:val="none" w:sz="0" w:space="0" w:color="auto"/>
            <w:left w:val="none" w:sz="0" w:space="0" w:color="auto"/>
            <w:bottom w:val="none" w:sz="0" w:space="0" w:color="auto"/>
            <w:right w:val="none" w:sz="0" w:space="0" w:color="auto"/>
          </w:divBdr>
        </w:div>
        <w:div w:id="1731729453">
          <w:marLeft w:val="0"/>
          <w:marRight w:val="0"/>
          <w:marTop w:val="0"/>
          <w:marBottom w:val="0"/>
          <w:divBdr>
            <w:top w:val="none" w:sz="0" w:space="0" w:color="auto"/>
            <w:left w:val="none" w:sz="0" w:space="0" w:color="auto"/>
            <w:bottom w:val="none" w:sz="0" w:space="0" w:color="auto"/>
            <w:right w:val="none" w:sz="0" w:space="0" w:color="auto"/>
          </w:divBdr>
        </w:div>
        <w:div w:id="93281803">
          <w:marLeft w:val="0"/>
          <w:marRight w:val="0"/>
          <w:marTop w:val="0"/>
          <w:marBottom w:val="0"/>
          <w:divBdr>
            <w:top w:val="none" w:sz="0" w:space="0" w:color="auto"/>
            <w:left w:val="none" w:sz="0" w:space="0" w:color="auto"/>
            <w:bottom w:val="none" w:sz="0" w:space="0" w:color="auto"/>
            <w:right w:val="none" w:sz="0" w:space="0" w:color="auto"/>
          </w:divBdr>
        </w:div>
        <w:div w:id="14308972">
          <w:marLeft w:val="0"/>
          <w:marRight w:val="0"/>
          <w:marTop w:val="0"/>
          <w:marBottom w:val="0"/>
          <w:divBdr>
            <w:top w:val="none" w:sz="0" w:space="0" w:color="auto"/>
            <w:left w:val="none" w:sz="0" w:space="0" w:color="auto"/>
            <w:bottom w:val="none" w:sz="0" w:space="0" w:color="auto"/>
            <w:right w:val="none" w:sz="0" w:space="0" w:color="auto"/>
          </w:divBdr>
        </w:div>
        <w:div w:id="435057005">
          <w:marLeft w:val="0"/>
          <w:marRight w:val="0"/>
          <w:marTop w:val="0"/>
          <w:marBottom w:val="0"/>
          <w:divBdr>
            <w:top w:val="none" w:sz="0" w:space="0" w:color="auto"/>
            <w:left w:val="none" w:sz="0" w:space="0" w:color="auto"/>
            <w:bottom w:val="none" w:sz="0" w:space="0" w:color="auto"/>
            <w:right w:val="none" w:sz="0" w:space="0" w:color="auto"/>
          </w:divBdr>
        </w:div>
        <w:div w:id="318270099">
          <w:marLeft w:val="0"/>
          <w:marRight w:val="0"/>
          <w:marTop w:val="0"/>
          <w:marBottom w:val="0"/>
          <w:divBdr>
            <w:top w:val="none" w:sz="0" w:space="0" w:color="auto"/>
            <w:left w:val="none" w:sz="0" w:space="0" w:color="auto"/>
            <w:bottom w:val="none" w:sz="0" w:space="0" w:color="auto"/>
            <w:right w:val="none" w:sz="0" w:space="0" w:color="auto"/>
          </w:divBdr>
        </w:div>
        <w:div w:id="786195465">
          <w:marLeft w:val="0"/>
          <w:marRight w:val="0"/>
          <w:marTop w:val="0"/>
          <w:marBottom w:val="0"/>
          <w:divBdr>
            <w:top w:val="none" w:sz="0" w:space="0" w:color="auto"/>
            <w:left w:val="none" w:sz="0" w:space="0" w:color="auto"/>
            <w:bottom w:val="none" w:sz="0" w:space="0" w:color="auto"/>
            <w:right w:val="none" w:sz="0" w:space="0" w:color="auto"/>
          </w:divBdr>
        </w:div>
        <w:div w:id="1514955973">
          <w:marLeft w:val="0"/>
          <w:marRight w:val="0"/>
          <w:marTop w:val="0"/>
          <w:marBottom w:val="0"/>
          <w:divBdr>
            <w:top w:val="none" w:sz="0" w:space="0" w:color="auto"/>
            <w:left w:val="none" w:sz="0" w:space="0" w:color="auto"/>
            <w:bottom w:val="none" w:sz="0" w:space="0" w:color="auto"/>
            <w:right w:val="none" w:sz="0" w:space="0" w:color="auto"/>
          </w:divBdr>
        </w:div>
        <w:div w:id="2029139429">
          <w:marLeft w:val="0"/>
          <w:marRight w:val="0"/>
          <w:marTop w:val="0"/>
          <w:marBottom w:val="0"/>
          <w:divBdr>
            <w:top w:val="none" w:sz="0" w:space="0" w:color="auto"/>
            <w:left w:val="none" w:sz="0" w:space="0" w:color="auto"/>
            <w:bottom w:val="none" w:sz="0" w:space="0" w:color="auto"/>
            <w:right w:val="none" w:sz="0" w:space="0" w:color="auto"/>
          </w:divBdr>
        </w:div>
        <w:div w:id="761487350">
          <w:marLeft w:val="0"/>
          <w:marRight w:val="0"/>
          <w:marTop w:val="0"/>
          <w:marBottom w:val="0"/>
          <w:divBdr>
            <w:top w:val="none" w:sz="0" w:space="0" w:color="auto"/>
            <w:left w:val="none" w:sz="0" w:space="0" w:color="auto"/>
            <w:bottom w:val="none" w:sz="0" w:space="0" w:color="auto"/>
            <w:right w:val="none" w:sz="0" w:space="0" w:color="auto"/>
          </w:divBdr>
        </w:div>
        <w:div w:id="2079328040">
          <w:marLeft w:val="0"/>
          <w:marRight w:val="0"/>
          <w:marTop w:val="0"/>
          <w:marBottom w:val="0"/>
          <w:divBdr>
            <w:top w:val="none" w:sz="0" w:space="0" w:color="auto"/>
            <w:left w:val="none" w:sz="0" w:space="0" w:color="auto"/>
            <w:bottom w:val="none" w:sz="0" w:space="0" w:color="auto"/>
            <w:right w:val="none" w:sz="0" w:space="0" w:color="auto"/>
          </w:divBdr>
        </w:div>
        <w:div w:id="555703335">
          <w:marLeft w:val="0"/>
          <w:marRight w:val="0"/>
          <w:marTop w:val="0"/>
          <w:marBottom w:val="0"/>
          <w:divBdr>
            <w:top w:val="none" w:sz="0" w:space="0" w:color="auto"/>
            <w:left w:val="none" w:sz="0" w:space="0" w:color="auto"/>
            <w:bottom w:val="none" w:sz="0" w:space="0" w:color="auto"/>
            <w:right w:val="none" w:sz="0" w:space="0" w:color="auto"/>
          </w:divBdr>
        </w:div>
        <w:div w:id="1569920214">
          <w:marLeft w:val="0"/>
          <w:marRight w:val="0"/>
          <w:marTop w:val="0"/>
          <w:marBottom w:val="0"/>
          <w:divBdr>
            <w:top w:val="none" w:sz="0" w:space="0" w:color="auto"/>
            <w:left w:val="none" w:sz="0" w:space="0" w:color="auto"/>
            <w:bottom w:val="none" w:sz="0" w:space="0" w:color="auto"/>
            <w:right w:val="none" w:sz="0" w:space="0" w:color="auto"/>
          </w:divBdr>
        </w:div>
        <w:div w:id="1663922983">
          <w:marLeft w:val="0"/>
          <w:marRight w:val="0"/>
          <w:marTop w:val="0"/>
          <w:marBottom w:val="0"/>
          <w:divBdr>
            <w:top w:val="none" w:sz="0" w:space="0" w:color="auto"/>
            <w:left w:val="none" w:sz="0" w:space="0" w:color="auto"/>
            <w:bottom w:val="none" w:sz="0" w:space="0" w:color="auto"/>
            <w:right w:val="none" w:sz="0" w:space="0" w:color="auto"/>
          </w:divBdr>
        </w:div>
        <w:div w:id="1535851089">
          <w:marLeft w:val="0"/>
          <w:marRight w:val="0"/>
          <w:marTop w:val="0"/>
          <w:marBottom w:val="0"/>
          <w:divBdr>
            <w:top w:val="none" w:sz="0" w:space="0" w:color="auto"/>
            <w:left w:val="none" w:sz="0" w:space="0" w:color="auto"/>
            <w:bottom w:val="none" w:sz="0" w:space="0" w:color="auto"/>
            <w:right w:val="none" w:sz="0" w:space="0" w:color="auto"/>
          </w:divBdr>
        </w:div>
        <w:div w:id="1484004724">
          <w:marLeft w:val="0"/>
          <w:marRight w:val="0"/>
          <w:marTop w:val="0"/>
          <w:marBottom w:val="0"/>
          <w:divBdr>
            <w:top w:val="none" w:sz="0" w:space="0" w:color="auto"/>
            <w:left w:val="none" w:sz="0" w:space="0" w:color="auto"/>
            <w:bottom w:val="none" w:sz="0" w:space="0" w:color="auto"/>
            <w:right w:val="none" w:sz="0" w:space="0" w:color="auto"/>
          </w:divBdr>
        </w:div>
        <w:div w:id="228731891">
          <w:marLeft w:val="0"/>
          <w:marRight w:val="0"/>
          <w:marTop w:val="0"/>
          <w:marBottom w:val="0"/>
          <w:divBdr>
            <w:top w:val="none" w:sz="0" w:space="0" w:color="auto"/>
            <w:left w:val="none" w:sz="0" w:space="0" w:color="auto"/>
            <w:bottom w:val="none" w:sz="0" w:space="0" w:color="auto"/>
            <w:right w:val="none" w:sz="0" w:space="0" w:color="auto"/>
          </w:divBdr>
        </w:div>
        <w:div w:id="255410626">
          <w:marLeft w:val="0"/>
          <w:marRight w:val="0"/>
          <w:marTop w:val="0"/>
          <w:marBottom w:val="0"/>
          <w:divBdr>
            <w:top w:val="none" w:sz="0" w:space="0" w:color="auto"/>
            <w:left w:val="none" w:sz="0" w:space="0" w:color="auto"/>
            <w:bottom w:val="none" w:sz="0" w:space="0" w:color="auto"/>
            <w:right w:val="none" w:sz="0" w:space="0" w:color="auto"/>
          </w:divBdr>
        </w:div>
        <w:div w:id="1054692863">
          <w:marLeft w:val="0"/>
          <w:marRight w:val="0"/>
          <w:marTop w:val="0"/>
          <w:marBottom w:val="0"/>
          <w:divBdr>
            <w:top w:val="none" w:sz="0" w:space="0" w:color="auto"/>
            <w:left w:val="none" w:sz="0" w:space="0" w:color="auto"/>
            <w:bottom w:val="none" w:sz="0" w:space="0" w:color="auto"/>
            <w:right w:val="none" w:sz="0" w:space="0" w:color="auto"/>
          </w:divBdr>
        </w:div>
        <w:div w:id="1198086428">
          <w:marLeft w:val="0"/>
          <w:marRight w:val="0"/>
          <w:marTop w:val="0"/>
          <w:marBottom w:val="0"/>
          <w:divBdr>
            <w:top w:val="none" w:sz="0" w:space="0" w:color="auto"/>
            <w:left w:val="none" w:sz="0" w:space="0" w:color="auto"/>
            <w:bottom w:val="none" w:sz="0" w:space="0" w:color="auto"/>
            <w:right w:val="none" w:sz="0" w:space="0" w:color="auto"/>
          </w:divBdr>
        </w:div>
        <w:div w:id="968046288">
          <w:marLeft w:val="0"/>
          <w:marRight w:val="0"/>
          <w:marTop w:val="0"/>
          <w:marBottom w:val="0"/>
          <w:divBdr>
            <w:top w:val="none" w:sz="0" w:space="0" w:color="auto"/>
            <w:left w:val="none" w:sz="0" w:space="0" w:color="auto"/>
            <w:bottom w:val="none" w:sz="0" w:space="0" w:color="auto"/>
            <w:right w:val="none" w:sz="0" w:space="0" w:color="auto"/>
          </w:divBdr>
        </w:div>
        <w:div w:id="1763990531">
          <w:marLeft w:val="0"/>
          <w:marRight w:val="0"/>
          <w:marTop w:val="0"/>
          <w:marBottom w:val="0"/>
          <w:divBdr>
            <w:top w:val="none" w:sz="0" w:space="0" w:color="auto"/>
            <w:left w:val="none" w:sz="0" w:space="0" w:color="auto"/>
            <w:bottom w:val="none" w:sz="0" w:space="0" w:color="auto"/>
            <w:right w:val="none" w:sz="0" w:space="0" w:color="auto"/>
          </w:divBdr>
        </w:div>
        <w:div w:id="2107074307">
          <w:marLeft w:val="0"/>
          <w:marRight w:val="0"/>
          <w:marTop w:val="0"/>
          <w:marBottom w:val="0"/>
          <w:divBdr>
            <w:top w:val="none" w:sz="0" w:space="0" w:color="auto"/>
            <w:left w:val="none" w:sz="0" w:space="0" w:color="auto"/>
            <w:bottom w:val="none" w:sz="0" w:space="0" w:color="auto"/>
            <w:right w:val="none" w:sz="0" w:space="0" w:color="auto"/>
          </w:divBdr>
        </w:div>
      </w:divsChild>
    </w:div>
    <w:div w:id="1511487848">
      <w:bodyDiv w:val="1"/>
      <w:marLeft w:val="0"/>
      <w:marRight w:val="0"/>
      <w:marTop w:val="0"/>
      <w:marBottom w:val="0"/>
      <w:divBdr>
        <w:top w:val="none" w:sz="0" w:space="0" w:color="auto"/>
        <w:left w:val="none" w:sz="0" w:space="0" w:color="auto"/>
        <w:bottom w:val="none" w:sz="0" w:space="0" w:color="auto"/>
        <w:right w:val="none" w:sz="0" w:space="0" w:color="auto"/>
      </w:divBdr>
      <w:divsChild>
        <w:div w:id="62067970">
          <w:marLeft w:val="0"/>
          <w:marRight w:val="0"/>
          <w:marTop w:val="0"/>
          <w:marBottom w:val="0"/>
          <w:divBdr>
            <w:top w:val="none" w:sz="0" w:space="0" w:color="auto"/>
            <w:left w:val="none" w:sz="0" w:space="0" w:color="auto"/>
            <w:bottom w:val="none" w:sz="0" w:space="0" w:color="auto"/>
            <w:right w:val="none" w:sz="0" w:space="0" w:color="auto"/>
          </w:divBdr>
        </w:div>
      </w:divsChild>
    </w:div>
    <w:div w:id="1601639886">
      <w:bodyDiv w:val="1"/>
      <w:marLeft w:val="0"/>
      <w:marRight w:val="0"/>
      <w:marTop w:val="0"/>
      <w:marBottom w:val="0"/>
      <w:divBdr>
        <w:top w:val="none" w:sz="0" w:space="0" w:color="auto"/>
        <w:left w:val="none" w:sz="0" w:space="0" w:color="auto"/>
        <w:bottom w:val="none" w:sz="0" w:space="0" w:color="auto"/>
        <w:right w:val="none" w:sz="0" w:space="0" w:color="auto"/>
      </w:divBdr>
      <w:divsChild>
        <w:div w:id="563951317">
          <w:marLeft w:val="0"/>
          <w:marRight w:val="0"/>
          <w:marTop w:val="0"/>
          <w:marBottom w:val="0"/>
          <w:divBdr>
            <w:top w:val="none" w:sz="0" w:space="0" w:color="auto"/>
            <w:left w:val="none" w:sz="0" w:space="0" w:color="auto"/>
            <w:bottom w:val="none" w:sz="0" w:space="0" w:color="auto"/>
            <w:right w:val="none" w:sz="0" w:space="0" w:color="auto"/>
          </w:divBdr>
          <w:divsChild>
            <w:div w:id="1810975383">
              <w:marLeft w:val="0"/>
              <w:marRight w:val="0"/>
              <w:marTop w:val="0"/>
              <w:marBottom w:val="0"/>
              <w:divBdr>
                <w:top w:val="none" w:sz="0" w:space="0" w:color="auto"/>
                <w:left w:val="none" w:sz="0" w:space="0" w:color="auto"/>
                <w:bottom w:val="none" w:sz="0" w:space="0" w:color="auto"/>
                <w:right w:val="none" w:sz="0" w:space="0" w:color="auto"/>
              </w:divBdr>
              <w:divsChild>
                <w:div w:id="1694499436">
                  <w:marLeft w:val="0"/>
                  <w:marRight w:val="0"/>
                  <w:marTop w:val="0"/>
                  <w:marBottom w:val="0"/>
                  <w:divBdr>
                    <w:top w:val="none" w:sz="0" w:space="0" w:color="auto"/>
                    <w:left w:val="none" w:sz="0" w:space="0" w:color="auto"/>
                    <w:bottom w:val="none" w:sz="0" w:space="0" w:color="auto"/>
                    <w:right w:val="none" w:sz="0" w:space="0" w:color="auto"/>
                  </w:divBdr>
                  <w:divsChild>
                    <w:div w:id="10478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2852">
          <w:marLeft w:val="0"/>
          <w:marRight w:val="0"/>
          <w:marTop w:val="0"/>
          <w:marBottom w:val="0"/>
          <w:divBdr>
            <w:top w:val="none" w:sz="0" w:space="0" w:color="auto"/>
            <w:left w:val="none" w:sz="0" w:space="0" w:color="auto"/>
            <w:bottom w:val="none" w:sz="0" w:space="0" w:color="auto"/>
            <w:right w:val="none" w:sz="0" w:space="0" w:color="auto"/>
          </w:divBdr>
          <w:divsChild>
            <w:div w:id="1183857311">
              <w:marLeft w:val="0"/>
              <w:marRight w:val="0"/>
              <w:marTop w:val="0"/>
              <w:marBottom w:val="0"/>
              <w:divBdr>
                <w:top w:val="none" w:sz="0" w:space="0" w:color="auto"/>
                <w:left w:val="none" w:sz="0" w:space="0" w:color="auto"/>
                <w:bottom w:val="none" w:sz="0" w:space="0" w:color="auto"/>
                <w:right w:val="none" w:sz="0" w:space="0" w:color="auto"/>
              </w:divBdr>
              <w:divsChild>
                <w:div w:id="1078556909">
                  <w:marLeft w:val="0"/>
                  <w:marRight w:val="0"/>
                  <w:marTop w:val="0"/>
                  <w:marBottom w:val="0"/>
                  <w:divBdr>
                    <w:top w:val="none" w:sz="0" w:space="0" w:color="auto"/>
                    <w:left w:val="none" w:sz="0" w:space="0" w:color="auto"/>
                    <w:bottom w:val="none" w:sz="0" w:space="0" w:color="auto"/>
                    <w:right w:val="none" w:sz="0" w:space="0" w:color="auto"/>
                  </w:divBdr>
                  <w:divsChild>
                    <w:div w:id="397477940">
                      <w:marLeft w:val="0"/>
                      <w:marRight w:val="0"/>
                      <w:marTop w:val="0"/>
                      <w:marBottom w:val="0"/>
                      <w:divBdr>
                        <w:top w:val="none" w:sz="0" w:space="0" w:color="auto"/>
                        <w:left w:val="none" w:sz="0" w:space="0" w:color="auto"/>
                        <w:bottom w:val="none" w:sz="0" w:space="0" w:color="auto"/>
                        <w:right w:val="none" w:sz="0" w:space="0" w:color="auto"/>
                      </w:divBdr>
                      <w:divsChild>
                        <w:div w:id="820273187">
                          <w:marLeft w:val="0"/>
                          <w:marRight w:val="720"/>
                          <w:marTop w:val="0"/>
                          <w:marBottom w:val="0"/>
                          <w:divBdr>
                            <w:top w:val="none" w:sz="0" w:space="0" w:color="auto"/>
                            <w:left w:val="none" w:sz="0" w:space="0" w:color="auto"/>
                            <w:bottom w:val="none" w:sz="0" w:space="0" w:color="auto"/>
                            <w:right w:val="none" w:sz="0" w:space="0" w:color="auto"/>
                          </w:divBdr>
                        </w:div>
                        <w:div w:id="115352828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9563">
      <w:bodyDiv w:val="1"/>
      <w:marLeft w:val="0"/>
      <w:marRight w:val="0"/>
      <w:marTop w:val="0"/>
      <w:marBottom w:val="0"/>
      <w:divBdr>
        <w:top w:val="none" w:sz="0" w:space="0" w:color="auto"/>
        <w:left w:val="none" w:sz="0" w:space="0" w:color="auto"/>
        <w:bottom w:val="none" w:sz="0" w:space="0" w:color="auto"/>
        <w:right w:val="none" w:sz="0" w:space="0" w:color="auto"/>
      </w:divBdr>
      <w:divsChild>
        <w:div w:id="1500851370">
          <w:marLeft w:val="0"/>
          <w:marRight w:val="0"/>
          <w:marTop w:val="0"/>
          <w:marBottom w:val="0"/>
          <w:divBdr>
            <w:top w:val="none" w:sz="0" w:space="0" w:color="auto"/>
            <w:left w:val="none" w:sz="0" w:space="0" w:color="auto"/>
            <w:bottom w:val="none" w:sz="0" w:space="0" w:color="auto"/>
            <w:right w:val="none" w:sz="0" w:space="0" w:color="auto"/>
          </w:divBdr>
        </w:div>
        <w:div w:id="506138327">
          <w:marLeft w:val="0"/>
          <w:marRight w:val="0"/>
          <w:marTop w:val="0"/>
          <w:marBottom w:val="0"/>
          <w:divBdr>
            <w:top w:val="none" w:sz="0" w:space="0" w:color="auto"/>
            <w:left w:val="none" w:sz="0" w:space="0" w:color="auto"/>
            <w:bottom w:val="none" w:sz="0" w:space="0" w:color="auto"/>
            <w:right w:val="none" w:sz="0" w:space="0" w:color="auto"/>
          </w:divBdr>
        </w:div>
        <w:div w:id="1485243917">
          <w:marLeft w:val="0"/>
          <w:marRight w:val="0"/>
          <w:marTop w:val="0"/>
          <w:marBottom w:val="0"/>
          <w:divBdr>
            <w:top w:val="none" w:sz="0" w:space="0" w:color="auto"/>
            <w:left w:val="none" w:sz="0" w:space="0" w:color="auto"/>
            <w:bottom w:val="none" w:sz="0" w:space="0" w:color="auto"/>
            <w:right w:val="none" w:sz="0" w:space="0" w:color="auto"/>
          </w:divBdr>
        </w:div>
        <w:div w:id="701900388">
          <w:marLeft w:val="0"/>
          <w:marRight w:val="0"/>
          <w:marTop w:val="0"/>
          <w:marBottom w:val="0"/>
          <w:divBdr>
            <w:top w:val="none" w:sz="0" w:space="0" w:color="auto"/>
            <w:left w:val="none" w:sz="0" w:space="0" w:color="auto"/>
            <w:bottom w:val="none" w:sz="0" w:space="0" w:color="auto"/>
            <w:right w:val="none" w:sz="0" w:space="0" w:color="auto"/>
          </w:divBdr>
        </w:div>
        <w:div w:id="1753351810">
          <w:marLeft w:val="0"/>
          <w:marRight w:val="0"/>
          <w:marTop w:val="0"/>
          <w:marBottom w:val="0"/>
          <w:divBdr>
            <w:top w:val="none" w:sz="0" w:space="0" w:color="auto"/>
            <w:left w:val="none" w:sz="0" w:space="0" w:color="auto"/>
            <w:bottom w:val="none" w:sz="0" w:space="0" w:color="auto"/>
            <w:right w:val="none" w:sz="0" w:space="0" w:color="auto"/>
          </w:divBdr>
        </w:div>
        <w:div w:id="923876446">
          <w:marLeft w:val="0"/>
          <w:marRight w:val="0"/>
          <w:marTop w:val="0"/>
          <w:marBottom w:val="0"/>
          <w:divBdr>
            <w:top w:val="none" w:sz="0" w:space="0" w:color="auto"/>
            <w:left w:val="none" w:sz="0" w:space="0" w:color="auto"/>
            <w:bottom w:val="none" w:sz="0" w:space="0" w:color="auto"/>
            <w:right w:val="none" w:sz="0" w:space="0" w:color="auto"/>
          </w:divBdr>
        </w:div>
        <w:div w:id="2021856858">
          <w:marLeft w:val="0"/>
          <w:marRight w:val="0"/>
          <w:marTop w:val="0"/>
          <w:marBottom w:val="0"/>
          <w:divBdr>
            <w:top w:val="none" w:sz="0" w:space="0" w:color="auto"/>
            <w:left w:val="none" w:sz="0" w:space="0" w:color="auto"/>
            <w:bottom w:val="none" w:sz="0" w:space="0" w:color="auto"/>
            <w:right w:val="none" w:sz="0" w:space="0" w:color="auto"/>
          </w:divBdr>
        </w:div>
        <w:div w:id="188416144">
          <w:marLeft w:val="0"/>
          <w:marRight w:val="0"/>
          <w:marTop w:val="0"/>
          <w:marBottom w:val="0"/>
          <w:divBdr>
            <w:top w:val="none" w:sz="0" w:space="0" w:color="auto"/>
            <w:left w:val="none" w:sz="0" w:space="0" w:color="auto"/>
            <w:bottom w:val="none" w:sz="0" w:space="0" w:color="auto"/>
            <w:right w:val="none" w:sz="0" w:space="0" w:color="auto"/>
          </w:divBdr>
        </w:div>
      </w:divsChild>
    </w:div>
    <w:div w:id="1880120625">
      <w:bodyDiv w:val="1"/>
      <w:marLeft w:val="0"/>
      <w:marRight w:val="0"/>
      <w:marTop w:val="0"/>
      <w:marBottom w:val="0"/>
      <w:divBdr>
        <w:top w:val="none" w:sz="0" w:space="0" w:color="auto"/>
        <w:left w:val="none" w:sz="0" w:space="0" w:color="auto"/>
        <w:bottom w:val="none" w:sz="0" w:space="0" w:color="auto"/>
        <w:right w:val="none" w:sz="0" w:space="0" w:color="auto"/>
      </w:divBdr>
      <w:divsChild>
        <w:div w:id="1231960091">
          <w:marLeft w:val="0"/>
          <w:marRight w:val="0"/>
          <w:marTop w:val="0"/>
          <w:marBottom w:val="0"/>
          <w:divBdr>
            <w:top w:val="none" w:sz="0" w:space="0" w:color="auto"/>
            <w:left w:val="none" w:sz="0" w:space="0" w:color="auto"/>
            <w:bottom w:val="none" w:sz="0" w:space="0" w:color="auto"/>
            <w:right w:val="none" w:sz="0" w:space="0" w:color="auto"/>
          </w:divBdr>
        </w:div>
        <w:div w:id="182978941">
          <w:marLeft w:val="0"/>
          <w:marRight w:val="0"/>
          <w:marTop w:val="0"/>
          <w:marBottom w:val="0"/>
          <w:divBdr>
            <w:top w:val="none" w:sz="0" w:space="0" w:color="auto"/>
            <w:left w:val="none" w:sz="0" w:space="0" w:color="auto"/>
            <w:bottom w:val="none" w:sz="0" w:space="0" w:color="auto"/>
            <w:right w:val="none" w:sz="0" w:space="0" w:color="auto"/>
          </w:divBdr>
        </w:div>
        <w:div w:id="75447867">
          <w:marLeft w:val="0"/>
          <w:marRight w:val="0"/>
          <w:marTop w:val="0"/>
          <w:marBottom w:val="0"/>
          <w:divBdr>
            <w:top w:val="none" w:sz="0" w:space="0" w:color="auto"/>
            <w:left w:val="none" w:sz="0" w:space="0" w:color="auto"/>
            <w:bottom w:val="none" w:sz="0" w:space="0" w:color="auto"/>
            <w:right w:val="none" w:sz="0" w:space="0" w:color="auto"/>
          </w:divBdr>
        </w:div>
        <w:div w:id="1929773856">
          <w:marLeft w:val="0"/>
          <w:marRight w:val="0"/>
          <w:marTop w:val="0"/>
          <w:marBottom w:val="0"/>
          <w:divBdr>
            <w:top w:val="none" w:sz="0" w:space="0" w:color="auto"/>
            <w:left w:val="none" w:sz="0" w:space="0" w:color="auto"/>
            <w:bottom w:val="none" w:sz="0" w:space="0" w:color="auto"/>
            <w:right w:val="none" w:sz="0" w:space="0" w:color="auto"/>
          </w:divBdr>
        </w:div>
        <w:div w:id="1805733397">
          <w:marLeft w:val="0"/>
          <w:marRight w:val="0"/>
          <w:marTop w:val="0"/>
          <w:marBottom w:val="0"/>
          <w:divBdr>
            <w:top w:val="none" w:sz="0" w:space="0" w:color="auto"/>
            <w:left w:val="none" w:sz="0" w:space="0" w:color="auto"/>
            <w:bottom w:val="none" w:sz="0" w:space="0" w:color="auto"/>
            <w:right w:val="none" w:sz="0" w:space="0" w:color="auto"/>
          </w:divBdr>
        </w:div>
        <w:div w:id="150295658">
          <w:marLeft w:val="0"/>
          <w:marRight w:val="0"/>
          <w:marTop w:val="0"/>
          <w:marBottom w:val="0"/>
          <w:divBdr>
            <w:top w:val="none" w:sz="0" w:space="0" w:color="auto"/>
            <w:left w:val="none" w:sz="0" w:space="0" w:color="auto"/>
            <w:bottom w:val="none" w:sz="0" w:space="0" w:color="auto"/>
            <w:right w:val="none" w:sz="0" w:space="0" w:color="auto"/>
          </w:divBdr>
        </w:div>
        <w:div w:id="250427841">
          <w:marLeft w:val="0"/>
          <w:marRight w:val="0"/>
          <w:marTop w:val="0"/>
          <w:marBottom w:val="0"/>
          <w:divBdr>
            <w:top w:val="none" w:sz="0" w:space="0" w:color="auto"/>
            <w:left w:val="none" w:sz="0" w:space="0" w:color="auto"/>
            <w:bottom w:val="none" w:sz="0" w:space="0" w:color="auto"/>
            <w:right w:val="none" w:sz="0" w:space="0" w:color="auto"/>
          </w:divBdr>
        </w:div>
        <w:div w:id="1202207308">
          <w:marLeft w:val="0"/>
          <w:marRight w:val="0"/>
          <w:marTop w:val="0"/>
          <w:marBottom w:val="0"/>
          <w:divBdr>
            <w:top w:val="none" w:sz="0" w:space="0" w:color="auto"/>
            <w:left w:val="none" w:sz="0" w:space="0" w:color="auto"/>
            <w:bottom w:val="none" w:sz="0" w:space="0" w:color="auto"/>
            <w:right w:val="none" w:sz="0" w:space="0" w:color="auto"/>
          </w:divBdr>
        </w:div>
      </w:divsChild>
    </w:div>
    <w:div w:id="1892383978">
      <w:bodyDiv w:val="1"/>
      <w:marLeft w:val="0"/>
      <w:marRight w:val="0"/>
      <w:marTop w:val="0"/>
      <w:marBottom w:val="0"/>
      <w:divBdr>
        <w:top w:val="none" w:sz="0" w:space="0" w:color="auto"/>
        <w:left w:val="none" w:sz="0" w:space="0" w:color="auto"/>
        <w:bottom w:val="none" w:sz="0" w:space="0" w:color="auto"/>
        <w:right w:val="none" w:sz="0" w:space="0" w:color="auto"/>
      </w:divBdr>
    </w:div>
    <w:div w:id="1943801711">
      <w:bodyDiv w:val="1"/>
      <w:marLeft w:val="0"/>
      <w:marRight w:val="0"/>
      <w:marTop w:val="0"/>
      <w:marBottom w:val="0"/>
      <w:divBdr>
        <w:top w:val="none" w:sz="0" w:space="0" w:color="auto"/>
        <w:left w:val="none" w:sz="0" w:space="0" w:color="auto"/>
        <w:bottom w:val="none" w:sz="0" w:space="0" w:color="auto"/>
        <w:right w:val="none" w:sz="0" w:space="0" w:color="auto"/>
      </w:divBdr>
      <w:divsChild>
        <w:div w:id="1295672920">
          <w:marLeft w:val="0"/>
          <w:marRight w:val="0"/>
          <w:marTop w:val="0"/>
          <w:marBottom w:val="0"/>
          <w:divBdr>
            <w:top w:val="none" w:sz="0" w:space="0" w:color="auto"/>
            <w:left w:val="none" w:sz="0" w:space="0" w:color="auto"/>
            <w:bottom w:val="none" w:sz="0" w:space="0" w:color="auto"/>
            <w:right w:val="none" w:sz="0" w:space="0" w:color="auto"/>
          </w:divBdr>
        </w:div>
        <w:div w:id="1653678912">
          <w:marLeft w:val="0"/>
          <w:marRight w:val="0"/>
          <w:marTop w:val="0"/>
          <w:marBottom w:val="0"/>
          <w:divBdr>
            <w:top w:val="none" w:sz="0" w:space="0" w:color="auto"/>
            <w:left w:val="none" w:sz="0" w:space="0" w:color="auto"/>
            <w:bottom w:val="none" w:sz="0" w:space="0" w:color="auto"/>
            <w:right w:val="none" w:sz="0" w:space="0" w:color="auto"/>
          </w:divBdr>
        </w:div>
        <w:div w:id="1340085326">
          <w:marLeft w:val="0"/>
          <w:marRight w:val="0"/>
          <w:marTop w:val="0"/>
          <w:marBottom w:val="0"/>
          <w:divBdr>
            <w:top w:val="none" w:sz="0" w:space="0" w:color="auto"/>
            <w:left w:val="none" w:sz="0" w:space="0" w:color="auto"/>
            <w:bottom w:val="none" w:sz="0" w:space="0" w:color="auto"/>
            <w:right w:val="none" w:sz="0" w:space="0" w:color="auto"/>
          </w:divBdr>
        </w:div>
        <w:div w:id="169563248">
          <w:marLeft w:val="0"/>
          <w:marRight w:val="0"/>
          <w:marTop w:val="0"/>
          <w:marBottom w:val="0"/>
          <w:divBdr>
            <w:top w:val="none" w:sz="0" w:space="0" w:color="auto"/>
            <w:left w:val="none" w:sz="0" w:space="0" w:color="auto"/>
            <w:bottom w:val="none" w:sz="0" w:space="0" w:color="auto"/>
            <w:right w:val="none" w:sz="0" w:space="0" w:color="auto"/>
          </w:divBdr>
        </w:div>
        <w:div w:id="2070230219">
          <w:marLeft w:val="0"/>
          <w:marRight w:val="0"/>
          <w:marTop w:val="0"/>
          <w:marBottom w:val="0"/>
          <w:divBdr>
            <w:top w:val="none" w:sz="0" w:space="0" w:color="auto"/>
            <w:left w:val="none" w:sz="0" w:space="0" w:color="auto"/>
            <w:bottom w:val="none" w:sz="0" w:space="0" w:color="auto"/>
            <w:right w:val="none" w:sz="0" w:space="0" w:color="auto"/>
          </w:divBdr>
        </w:div>
        <w:div w:id="1655144112">
          <w:marLeft w:val="0"/>
          <w:marRight w:val="0"/>
          <w:marTop w:val="0"/>
          <w:marBottom w:val="0"/>
          <w:divBdr>
            <w:top w:val="none" w:sz="0" w:space="0" w:color="auto"/>
            <w:left w:val="none" w:sz="0" w:space="0" w:color="auto"/>
            <w:bottom w:val="none" w:sz="0" w:space="0" w:color="auto"/>
            <w:right w:val="none" w:sz="0" w:space="0" w:color="auto"/>
          </w:divBdr>
        </w:div>
        <w:div w:id="1444302407">
          <w:marLeft w:val="0"/>
          <w:marRight w:val="0"/>
          <w:marTop w:val="0"/>
          <w:marBottom w:val="0"/>
          <w:divBdr>
            <w:top w:val="none" w:sz="0" w:space="0" w:color="auto"/>
            <w:left w:val="none" w:sz="0" w:space="0" w:color="auto"/>
            <w:bottom w:val="none" w:sz="0" w:space="0" w:color="auto"/>
            <w:right w:val="none" w:sz="0" w:space="0" w:color="auto"/>
          </w:divBdr>
        </w:div>
        <w:div w:id="129203411">
          <w:marLeft w:val="0"/>
          <w:marRight w:val="0"/>
          <w:marTop w:val="0"/>
          <w:marBottom w:val="0"/>
          <w:divBdr>
            <w:top w:val="none" w:sz="0" w:space="0" w:color="auto"/>
            <w:left w:val="none" w:sz="0" w:space="0" w:color="auto"/>
            <w:bottom w:val="none" w:sz="0" w:space="0" w:color="auto"/>
            <w:right w:val="none" w:sz="0" w:space="0" w:color="auto"/>
          </w:divBdr>
        </w:div>
        <w:div w:id="1519126771">
          <w:marLeft w:val="0"/>
          <w:marRight w:val="0"/>
          <w:marTop w:val="0"/>
          <w:marBottom w:val="0"/>
          <w:divBdr>
            <w:top w:val="none" w:sz="0" w:space="0" w:color="auto"/>
            <w:left w:val="none" w:sz="0" w:space="0" w:color="auto"/>
            <w:bottom w:val="none" w:sz="0" w:space="0" w:color="auto"/>
            <w:right w:val="none" w:sz="0" w:space="0" w:color="auto"/>
          </w:divBdr>
        </w:div>
        <w:div w:id="1609389981">
          <w:marLeft w:val="0"/>
          <w:marRight w:val="0"/>
          <w:marTop w:val="0"/>
          <w:marBottom w:val="0"/>
          <w:divBdr>
            <w:top w:val="none" w:sz="0" w:space="0" w:color="auto"/>
            <w:left w:val="none" w:sz="0" w:space="0" w:color="auto"/>
            <w:bottom w:val="none" w:sz="0" w:space="0" w:color="auto"/>
            <w:right w:val="none" w:sz="0" w:space="0" w:color="auto"/>
          </w:divBdr>
        </w:div>
        <w:div w:id="846140228">
          <w:marLeft w:val="0"/>
          <w:marRight w:val="0"/>
          <w:marTop w:val="0"/>
          <w:marBottom w:val="0"/>
          <w:divBdr>
            <w:top w:val="none" w:sz="0" w:space="0" w:color="auto"/>
            <w:left w:val="none" w:sz="0" w:space="0" w:color="auto"/>
            <w:bottom w:val="none" w:sz="0" w:space="0" w:color="auto"/>
            <w:right w:val="none" w:sz="0" w:space="0" w:color="auto"/>
          </w:divBdr>
        </w:div>
        <w:div w:id="724336367">
          <w:marLeft w:val="0"/>
          <w:marRight w:val="0"/>
          <w:marTop w:val="0"/>
          <w:marBottom w:val="0"/>
          <w:divBdr>
            <w:top w:val="none" w:sz="0" w:space="0" w:color="auto"/>
            <w:left w:val="none" w:sz="0" w:space="0" w:color="auto"/>
            <w:bottom w:val="none" w:sz="0" w:space="0" w:color="auto"/>
            <w:right w:val="none" w:sz="0" w:space="0" w:color="auto"/>
          </w:divBdr>
        </w:div>
        <w:div w:id="1399665901">
          <w:marLeft w:val="0"/>
          <w:marRight w:val="0"/>
          <w:marTop w:val="0"/>
          <w:marBottom w:val="0"/>
          <w:divBdr>
            <w:top w:val="none" w:sz="0" w:space="0" w:color="auto"/>
            <w:left w:val="none" w:sz="0" w:space="0" w:color="auto"/>
            <w:bottom w:val="none" w:sz="0" w:space="0" w:color="auto"/>
            <w:right w:val="none" w:sz="0" w:space="0" w:color="auto"/>
          </w:divBdr>
        </w:div>
        <w:div w:id="1940865274">
          <w:marLeft w:val="0"/>
          <w:marRight w:val="0"/>
          <w:marTop w:val="0"/>
          <w:marBottom w:val="0"/>
          <w:divBdr>
            <w:top w:val="none" w:sz="0" w:space="0" w:color="auto"/>
            <w:left w:val="none" w:sz="0" w:space="0" w:color="auto"/>
            <w:bottom w:val="none" w:sz="0" w:space="0" w:color="auto"/>
            <w:right w:val="none" w:sz="0" w:space="0" w:color="auto"/>
          </w:divBdr>
        </w:div>
      </w:divsChild>
    </w:div>
    <w:div w:id="2045448647">
      <w:bodyDiv w:val="1"/>
      <w:marLeft w:val="0"/>
      <w:marRight w:val="0"/>
      <w:marTop w:val="0"/>
      <w:marBottom w:val="0"/>
      <w:divBdr>
        <w:top w:val="none" w:sz="0" w:space="0" w:color="auto"/>
        <w:left w:val="none" w:sz="0" w:space="0" w:color="auto"/>
        <w:bottom w:val="none" w:sz="0" w:space="0" w:color="auto"/>
        <w:right w:val="none" w:sz="0" w:space="0" w:color="auto"/>
      </w:divBdr>
      <w:divsChild>
        <w:div w:id="700056236">
          <w:marLeft w:val="0"/>
          <w:marRight w:val="0"/>
          <w:marTop w:val="0"/>
          <w:marBottom w:val="0"/>
          <w:divBdr>
            <w:top w:val="none" w:sz="0" w:space="0" w:color="auto"/>
            <w:left w:val="none" w:sz="0" w:space="0" w:color="auto"/>
            <w:bottom w:val="none" w:sz="0" w:space="0" w:color="auto"/>
            <w:right w:val="none" w:sz="0" w:space="0" w:color="auto"/>
          </w:divBdr>
        </w:div>
      </w:divsChild>
    </w:div>
    <w:div w:id="2120565724">
      <w:bodyDiv w:val="1"/>
      <w:marLeft w:val="0"/>
      <w:marRight w:val="0"/>
      <w:marTop w:val="0"/>
      <w:marBottom w:val="0"/>
      <w:divBdr>
        <w:top w:val="none" w:sz="0" w:space="0" w:color="auto"/>
        <w:left w:val="none" w:sz="0" w:space="0" w:color="auto"/>
        <w:bottom w:val="none" w:sz="0" w:space="0" w:color="auto"/>
        <w:right w:val="none" w:sz="0" w:space="0" w:color="auto"/>
      </w:divBdr>
      <w:divsChild>
        <w:div w:id="1517579354">
          <w:marLeft w:val="0"/>
          <w:marRight w:val="0"/>
          <w:marTop w:val="0"/>
          <w:marBottom w:val="0"/>
          <w:divBdr>
            <w:top w:val="none" w:sz="0" w:space="0" w:color="auto"/>
            <w:left w:val="none" w:sz="0" w:space="0" w:color="auto"/>
            <w:bottom w:val="none" w:sz="0" w:space="0" w:color="auto"/>
            <w:right w:val="none" w:sz="0" w:space="0" w:color="auto"/>
          </w:divBdr>
        </w:div>
        <w:div w:id="1898319576">
          <w:marLeft w:val="0"/>
          <w:marRight w:val="0"/>
          <w:marTop w:val="0"/>
          <w:marBottom w:val="0"/>
          <w:divBdr>
            <w:top w:val="none" w:sz="0" w:space="0" w:color="auto"/>
            <w:left w:val="none" w:sz="0" w:space="0" w:color="auto"/>
            <w:bottom w:val="none" w:sz="0" w:space="0" w:color="auto"/>
            <w:right w:val="none" w:sz="0" w:space="0" w:color="auto"/>
          </w:divBdr>
        </w:div>
        <w:div w:id="1949461468">
          <w:marLeft w:val="0"/>
          <w:marRight w:val="0"/>
          <w:marTop w:val="0"/>
          <w:marBottom w:val="0"/>
          <w:divBdr>
            <w:top w:val="none" w:sz="0" w:space="0" w:color="auto"/>
            <w:left w:val="none" w:sz="0" w:space="0" w:color="auto"/>
            <w:bottom w:val="none" w:sz="0" w:space="0" w:color="auto"/>
            <w:right w:val="none" w:sz="0" w:space="0" w:color="auto"/>
          </w:divBdr>
        </w:div>
        <w:div w:id="1816529305">
          <w:marLeft w:val="0"/>
          <w:marRight w:val="0"/>
          <w:marTop w:val="0"/>
          <w:marBottom w:val="0"/>
          <w:divBdr>
            <w:top w:val="none" w:sz="0" w:space="0" w:color="auto"/>
            <w:left w:val="none" w:sz="0" w:space="0" w:color="auto"/>
            <w:bottom w:val="none" w:sz="0" w:space="0" w:color="auto"/>
            <w:right w:val="none" w:sz="0" w:space="0" w:color="auto"/>
          </w:divBdr>
        </w:div>
        <w:div w:id="1270619625">
          <w:marLeft w:val="0"/>
          <w:marRight w:val="0"/>
          <w:marTop w:val="0"/>
          <w:marBottom w:val="0"/>
          <w:divBdr>
            <w:top w:val="none" w:sz="0" w:space="0" w:color="auto"/>
            <w:left w:val="none" w:sz="0" w:space="0" w:color="auto"/>
            <w:bottom w:val="none" w:sz="0" w:space="0" w:color="auto"/>
            <w:right w:val="none" w:sz="0" w:space="0" w:color="auto"/>
          </w:divBdr>
        </w:div>
        <w:div w:id="173499049">
          <w:marLeft w:val="0"/>
          <w:marRight w:val="0"/>
          <w:marTop w:val="0"/>
          <w:marBottom w:val="0"/>
          <w:divBdr>
            <w:top w:val="none" w:sz="0" w:space="0" w:color="auto"/>
            <w:left w:val="none" w:sz="0" w:space="0" w:color="auto"/>
            <w:bottom w:val="none" w:sz="0" w:space="0" w:color="auto"/>
            <w:right w:val="none" w:sz="0" w:space="0" w:color="auto"/>
          </w:divBdr>
        </w:div>
        <w:div w:id="198129967">
          <w:marLeft w:val="0"/>
          <w:marRight w:val="0"/>
          <w:marTop w:val="0"/>
          <w:marBottom w:val="0"/>
          <w:divBdr>
            <w:top w:val="none" w:sz="0" w:space="0" w:color="auto"/>
            <w:left w:val="none" w:sz="0" w:space="0" w:color="auto"/>
            <w:bottom w:val="none" w:sz="0" w:space="0" w:color="auto"/>
            <w:right w:val="none" w:sz="0" w:space="0" w:color="auto"/>
          </w:divBdr>
        </w:div>
        <w:div w:id="1763069512">
          <w:marLeft w:val="0"/>
          <w:marRight w:val="0"/>
          <w:marTop w:val="0"/>
          <w:marBottom w:val="0"/>
          <w:divBdr>
            <w:top w:val="none" w:sz="0" w:space="0" w:color="auto"/>
            <w:left w:val="none" w:sz="0" w:space="0" w:color="auto"/>
            <w:bottom w:val="none" w:sz="0" w:space="0" w:color="auto"/>
            <w:right w:val="none" w:sz="0" w:space="0" w:color="auto"/>
          </w:divBdr>
        </w:div>
        <w:div w:id="784466933">
          <w:marLeft w:val="0"/>
          <w:marRight w:val="0"/>
          <w:marTop w:val="0"/>
          <w:marBottom w:val="0"/>
          <w:divBdr>
            <w:top w:val="none" w:sz="0" w:space="0" w:color="auto"/>
            <w:left w:val="none" w:sz="0" w:space="0" w:color="auto"/>
            <w:bottom w:val="none" w:sz="0" w:space="0" w:color="auto"/>
            <w:right w:val="none" w:sz="0" w:space="0" w:color="auto"/>
          </w:divBdr>
        </w:div>
        <w:div w:id="1376932706">
          <w:marLeft w:val="0"/>
          <w:marRight w:val="0"/>
          <w:marTop w:val="0"/>
          <w:marBottom w:val="0"/>
          <w:divBdr>
            <w:top w:val="none" w:sz="0" w:space="0" w:color="auto"/>
            <w:left w:val="none" w:sz="0" w:space="0" w:color="auto"/>
            <w:bottom w:val="none" w:sz="0" w:space="0" w:color="auto"/>
            <w:right w:val="none" w:sz="0" w:space="0" w:color="auto"/>
          </w:divBdr>
        </w:div>
        <w:div w:id="1861091471">
          <w:marLeft w:val="0"/>
          <w:marRight w:val="0"/>
          <w:marTop w:val="0"/>
          <w:marBottom w:val="0"/>
          <w:divBdr>
            <w:top w:val="none" w:sz="0" w:space="0" w:color="auto"/>
            <w:left w:val="none" w:sz="0" w:space="0" w:color="auto"/>
            <w:bottom w:val="none" w:sz="0" w:space="0" w:color="auto"/>
            <w:right w:val="none" w:sz="0" w:space="0" w:color="auto"/>
          </w:divBdr>
        </w:div>
        <w:div w:id="1992828432">
          <w:marLeft w:val="0"/>
          <w:marRight w:val="0"/>
          <w:marTop w:val="0"/>
          <w:marBottom w:val="0"/>
          <w:divBdr>
            <w:top w:val="none" w:sz="0" w:space="0" w:color="auto"/>
            <w:left w:val="none" w:sz="0" w:space="0" w:color="auto"/>
            <w:bottom w:val="none" w:sz="0" w:space="0" w:color="auto"/>
            <w:right w:val="none" w:sz="0" w:space="0" w:color="auto"/>
          </w:divBdr>
        </w:div>
        <w:div w:id="1194071444">
          <w:marLeft w:val="0"/>
          <w:marRight w:val="0"/>
          <w:marTop w:val="0"/>
          <w:marBottom w:val="0"/>
          <w:divBdr>
            <w:top w:val="none" w:sz="0" w:space="0" w:color="auto"/>
            <w:left w:val="none" w:sz="0" w:space="0" w:color="auto"/>
            <w:bottom w:val="none" w:sz="0" w:space="0" w:color="auto"/>
            <w:right w:val="none" w:sz="0" w:space="0" w:color="auto"/>
          </w:divBdr>
        </w:div>
        <w:div w:id="179995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okoit.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55DD-B4E4-4B44-B495-E9E1C53F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6916</Words>
  <Characters>39422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2023-11-10T02:46:00Z</dcterms:created>
  <dcterms:modified xsi:type="dcterms:W3CDTF">2023-11-20T14:13:00Z</dcterms:modified>
</cp:coreProperties>
</file>